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776C1" w14:textId="575D6E65" w:rsidR="0058721D" w:rsidRPr="0058721D" w:rsidRDefault="0058721D" w:rsidP="0058721D">
      <w:pPr>
        <w:spacing w:after="120" w:line="460" w:lineRule="exact"/>
        <w:ind w:leftChars="200" w:left="420"/>
        <w:jc w:val="center"/>
        <w:rPr>
          <w:rFonts w:cs="Times New Roman"/>
          <w:b/>
          <w:sz w:val="30"/>
          <w:szCs w:val="30"/>
        </w:rPr>
      </w:pPr>
      <w:r>
        <w:rPr>
          <w:rFonts w:ascii="宋体" w:hAnsi="宋体" w:cs="Times New Roman" w:hint="eastAsia"/>
          <w:b/>
          <w:bCs/>
          <w:sz w:val="30"/>
          <w:szCs w:val="30"/>
        </w:rPr>
        <w:t>外国语学院</w:t>
      </w:r>
      <w:r w:rsidRPr="0058721D">
        <w:rPr>
          <w:rFonts w:ascii="宋体" w:hAnsi="宋体" w:cs="Times New Roman" w:hint="eastAsia"/>
          <w:b/>
          <w:bCs/>
          <w:sz w:val="30"/>
          <w:szCs w:val="30"/>
        </w:rPr>
        <w:t>202</w:t>
      </w:r>
      <w:r w:rsidRPr="0058721D">
        <w:rPr>
          <w:rFonts w:ascii="宋体" w:hAnsi="宋体" w:cs="Times New Roman"/>
          <w:b/>
          <w:bCs/>
          <w:sz w:val="30"/>
          <w:szCs w:val="30"/>
        </w:rPr>
        <w:t>1</w:t>
      </w:r>
      <w:r w:rsidRPr="0058721D">
        <w:rPr>
          <w:rFonts w:ascii="宋体" w:hAnsi="宋体" w:cs="Times New Roman" w:hint="eastAsia"/>
          <w:b/>
          <w:bCs/>
          <w:sz w:val="30"/>
          <w:szCs w:val="30"/>
        </w:rPr>
        <w:t>年</w:t>
      </w:r>
      <w:r w:rsidRPr="0058721D">
        <w:rPr>
          <w:rFonts w:ascii="宋体" w:hAnsi="宋体" w:cs="Times New Roman" w:hint="eastAsia"/>
          <w:b/>
          <w:sz w:val="30"/>
          <w:szCs w:val="30"/>
        </w:rPr>
        <w:t>优秀应届本科毕业生</w:t>
      </w:r>
      <w:r w:rsidRPr="0058721D">
        <w:rPr>
          <w:rFonts w:cs="Times New Roman" w:hint="eastAsia"/>
          <w:b/>
          <w:sz w:val="30"/>
          <w:szCs w:val="30"/>
        </w:rPr>
        <w:t>免试攻读</w:t>
      </w:r>
    </w:p>
    <w:p w14:paraId="656397F6" w14:textId="77777777" w:rsidR="0058721D" w:rsidRPr="0058721D" w:rsidRDefault="0058721D" w:rsidP="0058721D">
      <w:pPr>
        <w:spacing w:after="120" w:line="460" w:lineRule="exact"/>
        <w:ind w:leftChars="200" w:left="420"/>
        <w:jc w:val="center"/>
        <w:rPr>
          <w:rFonts w:cs="Times New Roman"/>
          <w:b/>
          <w:bCs/>
          <w:sz w:val="30"/>
          <w:szCs w:val="30"/>
        </w:rPr>
      </w:pPr>
      <w:r w:rsidRPr="0058721D">
        <w:rPr>
          <w:rFonts w:cs="Times New Roman" w:hint="eastAsia"/>
          <w:b/>
          <w:sz w:val="30"/>
          <w:szCs w:val="30"/>
        </w:rPr>
        <w:t>研究生</w:t>
      </w:r>
      <w:r w:rsidRPr="0058721D">
        <w:rPr>
          <w:rFonts w:cs="Times New Roman" w:hint="eastAsia"/>
          <w:b/>
          <w:bCs/>
          <w:sz w:val="30"/>
          <w:szCs w:val="30"/>
        </w:rPr>
        <w:t>复试录取办法</w:t>
      </w:r>
    </w:p>
    <w:p w14:paraId="38C9AE01" w14:textId="77777777" w:rsidR="0058721D" w:rsidRPr="0058721D" w:rsidRDefault="0058721D" w:rsidP="0058721D">
      <w:pPr>
        <w:spacing w:line="480" w:lineRule="exact"/>
        <w:ind w:firstLineChars="200" w:firstLine="480"/>
        <w:rPr>
          <w:rFonts w:ascii="宋体" w:hAnsi="宋体" w:cs="Times New Roman"/>
          <w:sz w:val="24"/>
          <w:szCs w:val="28"/>
        </w:rPr>
      </w:pPr>
      <w:r w:rsidRPr="0058721D">
        <w:rPr>
          <w:rFonts w:ascii="宋体" w:hAnsi="宋体" w:cs="Times New Roman" w:hint="eastAsia"/>
          <w:sz w:val="24"/>
          <w:szCs w:val="28"/>
        </w:rPr>
        <w:t>根据《南京师范大学202</w:t>
      </w:r>
      <w:r w:rsidRPr="0058721D">
        <w:rPr>
          <w:rFonts w:ascii="宋体" w:hAnsi="宋体" w:cs="Times New Roman"/>
          <w:sz w:val="24"/>
          <w:szCs w:val="28"/>
        </w:rPr>
        <w:t>1</w:t>
      </w:r>
      <w:r w:rsidRPr="0058721D">
        <w:rPr>
          <w:rFonts w:ascii="宋体" w:hAnsi="宋体" w:cs="Times New Roman" w:hint="eastAsia"/>
          <w:sz w:val="24"/>
          <w:szCs w:val="28"/>
        </w:rPr>
        <w:t>年接收推荐免试攻读硕士学位研究生招生简章》和</w:t>
      </w:r>
      <w:r w:rsidRPr="0058721D">
        <w:rPr>
          <w:rFonts w:ascii="宋体" w:hAnsi="宋体" w:cs="Times New Roman"/>
          <w:sz w:val="24"/>
          <w:szCs w:val="28"/>
        </w:rPr>
        <w:t>相关文件要求，特制定本办法。</w:t>
      </w:r>
    </w:p>
    <w:p w14:paraId="2C253CF3" w14:textId="77777777" w:rsidR="0058721D" w:rsidRPr="0058721D" w:rsidRDefault="0058721D" w:rsidP="0058721D">
      <w:pPr>
        <w:spacing w:line="480" w:lineRule="exact"/>
        <w:ind w:firstLineChars="192" w:firstLine="463"/>
        <w:rPr>
          <w:rFonts w:ascii="宋体" w:hAnsi="宋体" w:cs="Times New Roman"/>
          <w:b/>
          <w:sz w:val="24"/>
          <w:szCs w:val="24"/>
        </w:rPr>
      </w:pPr>
      <w:r w:rsidRPr="0058721D">
        <w:rPr>
          <w:rFonts w:ascii="宋体" w:hAnsi="宋体" w:cs="Times New Roman" w:hint="eastAsia"/>
          <w:b/>
          <w:bCs/>
          <w:sz w:val="24"/>
          <w:szCs w:val="24"/>
        </w:rPr>
        <w:t>一、</w:t>
      </w:r>
      <w:r w:rsidRPr="0058721D">
        <w:rPr>
          <w:rFonts w:ascii="宋体" w:hAnsi="宋体" w:cs="Times New Roman" w:hint="eastAsia"/>
          <w:b/>
          <w:sz w:val="24"/>
          <w:szCs w:val="24"/>
        </w:rPr>
        <w:t>接收</w:t>
      </w:r>
      <w:r w:rsidRPr="0058721D">
        <w:rPr>
          <w:rFonts w:ascii="宋体" w:hAnsi="宋体" w:cs="Times New Roman"/>
          <w:b/>
          <w:sz w:val="24"/>
          <w:szCs w:val="24"/>
        </w:rPr>
        <w:t>专业</w:t>
      </w:r>
    </w:p>
    <w:p w14:paraId="319DB9DD" w14:textId="5BC91475" w:rsidR="0058721D" w:rsidRPr="0002637F" w:rsidRDefault="0058721D" w:rsidP="0002637F">
      <w:pPr>
        <w:spacing w:line="480" w:lineRule="exact"/>
        <w:ind w:firstLineChars="192" w:firstLine="461"/>
        <w:rPr>
          <w:rFonts w:ascii="宋体" w:hAnsi="宋体" w:cs="Times New Roman"/>
          <w:sz w:val="24"/>
          <w:szCs w:val="24"/>
        </w:rPr>
      </w:pPr>
      <w:r w:rsidRPr="0058721D">
        <w:rPr>
          <w:rFonts w:ascii="宋体" w:hAnsi="宋体" w:cs="Times New Roman" w:hint="eastAsia"/>
          <w:sz w:val="24"/>
          <w:szCs w:val="24"/>
        </w:rPr>
        <w:t>我院2</w:t>
      </w:r>
      <w:r w:rsidRPr="0058721D">
        <w:rPr>
          <w:rFonts w:ascii="宋体" w:hAnsi="宋体" w:cs="Times New Roman"/>
          <w:sz w:val="24"/>
          <w:szCs w:val="24"/>
        </w:rPr>
        <w:t>0</w:t>
      </w:r>
      <w:r w:rsidRPr="0058721D">
        <w:rPr>
          <w:rFonts w:ascii="宋体" w:hAnsi="宋体" w:cs="Times New Roman" w:hint="eastAsia"/>
          <w:sz w:val="24"/>
          <w:szCs w:val="24"/>
        </w:rPr>
        <w:t>2</w:t>
      </w:r>
      <w:r w:rsidRPr="0058721D">
        <w:rPr>
          <w:rFonts w:ascii="宋体" w:hAnsi="宋体" w:cs="Times New Roman"/>
          <w:sz w:val="24"/>
          <w:szCs w:val="24"/>
        </w:rPr>
        <w:t>1</w:t>
      </w:r>
      <w:r w:rsidRPr="0058721D">
        <w:rPr>
          <w:rFonts w:ascii="宋体" w:hAnsi="宋体" w:cs="Times New Roman" w:hint="eastAsia"/>
          <w:sz w:val="24"/>
          <w:szCs w:val="24"/>
        </w:rPr>
        <w:t>年全日制招生专业均可接收推免生</w:t>
      </w:r>
      <w:r w:rsidRPr="0058721D">
        <w:rPr>
          <w:rFonts w:ascii="宋体" w:hAnsi="宋体" w:cs="Times New Roman"/>
          <w:sz w:val="24"/>
          <w:szCs w:val="24"/>
        </w:rPr>
        <w:t>。</w:t>
      </w:r>
    </w:p>
    <w:p w14:paraId="0AF01CDE" w14:textId="4C22A478" w:rsidR="0058721D" w:rsidRPr="0058721D" w:rsidRDefault="0058721D" w:rsidP="0058721D">
      <w:pPr>
        <w:numPr>
          <w:ilvl w:val="0"/>
          <w:numId w:val="1"/>
        </w:numPr>
        <w:spacing w:line="480" w:lineRule="exact"/>
        <w:ind w:firstLineChars="196" w:firstLine="472"/>
        <w:rPr>
          <w:rFonts w:ascii="宋体" w:hAnsi="宋体" w:cs="Times New Roman"/>
          <w:b/>
          <w:sz w:val="24"/>
          <w:szCs w:val="24"/>
        </w:rPr>
      </w:pPr>
      <w:r w:rsidRPr="0058721D">
        <w:rPr>
          <w:rFonts w:ascii="宋体" w:hAnsi="宋体" w:cs="Times New Roman" w:hint="eastAsia"/>
          <w:b/>
          <w:sz w:val="24"/>
          <w:szCs w:val="24"/>
        </w:rPr>
        <w:t>复试</w:t>
      </w:r>
    </w:p>
    <w:p w14:paraId="3890325D" w14:textId="1B36F6E7" w:rsidR="0058721D" w:rsidRPr="0058721D" w:rsidRDefault="0058721D" w:rsidP="0058721D">
      <w:pPr>
        <w:spacing w:line="480" w:lineRule="exact"/>
        <w:rPr>
          <w:rFonts w:ascii="宋体" w:hAnsi="宋体" w:cs="Times New Roman"/>
          <w:sz w:val="24"/>
          <w:szCs w:val="24"/>
        </w:rPr>
      </w:pPr>
      <w:r w:rsidRPr="0058721D">
        <w:rPr>
          <w:rFonts w:ascii="宋体" w:hAnsi="宋体" w:cs="宋体" w:hint="eastAsia"/>
          <w:color w:val="000000"/>
          <w:sz w:val="24"/>
          <w:szCs w:val="24"/>
        </w:rPr>
        <w:t xml:space="preserve">    我院今年推免生复试采取网络远程面试形式，由相关学科专家组成复试小组，对考生进行学术水平、思想政治素质品德和心理健康考核，重点突出创新能力和培养潜质的考核</w:t>
      </w:r>
      <w:r w:rsidR="0002637F">
        <w:rPr>
          <w:rFonts w:ascii="宋体" w:hAnsi="宋体" w:cs="宋体" w:hint="eastAsia"/>
          <w:color w:val="000000"/>
          <w:sz w:val="24"/>
          <w:szCs w:val="24"/>
        </w:rPr>
        <w:t>，</w:t>
      </w:r>
      <w:r w:rsidR="0002637F">
        <w:rPr>
          <w:rFonts w:ascii="宋体" w:hAnsi="宋体" w:cs="宋体" w:hint="eastAsia"/>
          <w:color w:val="000000"/>
          <w:sz w:val="24"/>
        </w:rPr>
        <w:t>拓宽选拔和培养创新人才的途径。复试内容包括外语听说能力以及相关知识考核。</w:t>
      </w:r>
    </w:p>
    <w:p w14:paraId="0EE8D8BA" w14:textId="6CBDE35E" w:rsidR="0058721D" w:rsidRPr="0058721D" w:rsidRDefault="0058721D" w:rsidP="0058721D">
      <w:pPr>
        <w:spacing w:line="480" w:lineRule="exact"/>
        <w:ind w:firstLineChars="192" w:firstLine="461"/>
        <w:rPr>
          <w:rFonts w:ascii="宋体" w:hAnsi="宋体" w:cs="Times New Roman"/>
          <w:sz w:val="24"/>
          <w:szCs w:val="24"/>
        </w:rPr>
      </w:pPr>
      <w:r w:rsidRPr="0058721D">
        <w:rPr>
          <w:rFonts w:ascii="宋体" w:hAnsi="宋体" w:cs="Times New Roman" w:hint="eastAsia"/>
          <w:sz w:val="24"/>
          <w:szCs w:val="24"/>
        </w:rPr>
        <w:t>1</w:t>
      </w:r>
      <w:r w:rsidRPr="0058721D">
        <w:rPr>
          <w:rFonts w:ascii="宋体" w:hAnsi="宋体" w:cs="Times New Roman"/>
          <w:sz w:val="24"/>
          <w:szCs w:val="24"/>
        </w:rPr>
        <w:t>.</w:t>
      </w:r>
      <w:r w:rsidRPr="0058721D">
        <w:rPr>
          <w:rFonts w:ascii="宋体" w:hAnsi="宋体" w:cs="Times New Roman" w:hint="eastAsia"/>
          <w:sz w:val="24"/>
          <w:szCs w:val="24"/>
        </w:rPr>
        <w:t>复试安排如下：</w:t>
      </w:r>
      <w:r w:rsidR="001D52FA" w:rsidRPr="0058721D">
        <w:rPr>
          <w:rFonts w:ascii="宋体" w:hAnsi="宋体" w:cs="Times New Roman" w:hint="eastAsia"/>
          <w:sz w:val="24"/>
          <w:szCs w:val="24"/>
        </w:rPr>
        <w:t xml:space="preserve"> </w:t>
      </w:r>
    </w:p>
    <w:p w14:paraId="15CF213A" w14:textId="12996B6C" w:rsidR="0058721D" w:rsidRPr="0058721D" w:rsidRDefault="0058721D" w:rsidP="0058721D">
      <w:pPr>
        <w:widowControl/>
        <w:spacing w:line="480" w:lineRule="exact"/>
        <w:ind w:firstLine="461"/>
        <w:jc w:val="left"/>
        <w:rPr>
          <w:rFonts w:ascii="宋体" w:hAnsi="宋体" w:cs="宋体"/>
          <w:color w:val="000000"/>
          <w:kern w:val="0"/>
          <w:sz w:val="24"/>
          <w:szCs w:val="24"/>
          <w:lang w:bidi="ar"/>
        </w:rPr>
      </w:pPr>
      <w:r w:rsidRPr="0058721D">
        <w:rPr>
          <w:rFonts w:ascii="宋体" w:hAnsi="宋体" w:cs="宋体" w:hint="eastAsia"/>
          <w:color w:val="000000"/>
          <w:kern w:val="0"/>
          <w:sz w:val="24"/>
          <w:szCs w:val="24"/>
          <w:lang w:bidi="ar"/>
        </w:rPr>
        <w:t>我院将于9月</w:t>
      </w:r>
      <w:r w:rsidR="00D63201">
        <w:rPr>
          <w:rFonts w:ascii="宋体" w:hAnsi="宋体" w:cs="宋体" w:hint="eastAsia"/>
          <w:color w:val="000000"/>
          <w:kern w:val="0"/>
          <w:sz w:val="24"/>
          <w:szCs w:val="24"/>
          <w:lang w:bidi="ar"/>
        </w:rPr>
        <w:t>30</w:t>
      </w:r>
      <w:r w:rsidRPr="0058721D">
        <w:rPr>
          <w:rFonts w:ascii="宋体" w:hAnsi="宋体" w:cs="宋体" w:hint="eastAsia"/>
          <w:color w:val="000000"/>
          <w:kern w:val="0"/>
          <w:sz w:val="24"/>
          <w:szCs w:val="24"/>
          <w:lang w:bidi="ar"/>
        </w:rPr>
        <w:t>日进行推免生复试，具体安排届时将另行通知。</w:t>
      </w:r>
    </w:p>
    <w:p w14:paraId="4BEA84EE" w14:textId="709E9EAE" w:rsidR="0058721D" w:rsidRPr="0058721D" w:rsidRDefault="0058721D" w:rsidP="0058721D">
      <w:pPr>
        <w:spacing w:line="480" w:lineRule="exact"/>
        <w:ind w:firstLineChars="200" w:firstLine="480"/>
        <w:rPr>
          <w:rFonts w:ascii="宋体" w:hAnsi="宋体" w:cs="宋体"/>
          <w:color w:val="000000"/>
          <w:sz w:val="24"/>
          <w:szCs w:val="24"/>
        </w:rPr>
      </w:pPr>
      <w:r w:rsidRPr="0058721D">
        <w:rPr>
          <w:rFonts w:ascii="宋体" w:hAnsi="宋体" w:cs="宋体" w:hint="eastAsia"/>
          <w:color w:val="000000"/>
          <w:sz w:val="24"/>
          <w:szCs w:val="24"/>
        </w:rPr>
        <w:t>2</w:t>
      </w:r>
      <w:r w:rsidRPr="0058721D">
        <w:rPr>
          <w:rFonts w:ascii="宋体" w:hAnsi="宋体" w:cs="宋体"/>
          <w:color w:val="000000"/>
          <w:sz w:val="24"/>
          <w:szCs w:val="24"/>
        </w:rPr>
        <w:t>.</w:t>
      </w:r>
      <w:r w:rsidR="002C0CDC">
        <w:rPr>
          <w:rFonts w:ascii="宋体" w:hAnsi="宋体" w:cs="宋体" w:hint="eastAsia"/>
          <w:color w:val="000000"/>
          <w:sz w:val="24"/>
          <w:szCs w:val="24"/>
        </w:rPr>
        <w:t xml:space="preserve"> </w:t>
      </w:r>
      <w:r w:rsidR="001D52FA">
        <w:rPr>
          <w:rFonts w:ascii="宋体" w:hAnsi="宋体" w:cs="宋体" w:hint="eastAsia"/>
          <w:color w:val="000000"/>
          <w:sz w:val="24"/>
          <w:szCs w:val="24"/>
        </w:rPr>
        <w:t>9月</w:t>
      </w:r>
      <w:r w:rsidR="00D63201">
        <w:rPr>
          <w:rFonts w:ascii="宋体" w:hAnsi="宋体" w:cs="宋体" w:hint="eastAsia"/>
          <w:color w:val="000000"/>
          <w:sz w:val="24"/>
          <w:szCs w:val="24"/>
        </w:rPr>
        <w:t>25</w:t>
      </w:r>
      <w:r w:rsidR="001D52FA">
        <w:rPr>
          <w:rFonts w:ascii="宋体" w:hAnsi="宋体" w:cs="宋体" w:hint="eastAsia"/>
          <w:color w:val="000000"/>
          <w:sz w:val="24"/>
          <w:szCs w:val="24"/>
        </w:rPr>
        <w:t>日前</w:t>
      </w:r>
      <w:r w:rsidR="001D52FA" w:rsidRPr="0058721D">
        <w:rPr>
          <w:rFonts w:ascii="宋体" w:hAnsi="宋体" w:cs="宋体" w:hint="eastAsia"/>
          <w:color w:val="000000"/>
          <w:sz w:val="24"/>
          <w:szCs w:val="24"/>
        </w:rPr>
        <w:t>须提交以下证明材料</w:t>
      </w:r>
      <w:r w:rsidR="001D52FA">
        <w:rPr>
          <w:rFonts w:ascii="宋体" w:hAnsi="宋体" w:cs="宋体" w:hint="eastAsia"/>
          <w:color w:val="000000"/>
          <w:sz w:val="24"/>
          <w:szCs w:val="24"/>
        </w:rPr>
        <w:t>扫描件（所有材料</w:t>
      </w:r>
      <w:r w:rsidR="001D52FA" w:rsidRPr="001D52FA">
        <w:rPr>
          <w:rFonts w:ascii="宋体" w:hAnsi="宋体" w:cs="宋体"/>
          <w:color w:val="000000"/>
          <w:sz w:val="24"/>
          <w:szCs w:val="24"/>
        </w:rPr>
        <w:t>按如下顺序制作成一个PDF文档，以“申请人姓名-</w:t>
      </w:r>
      <w:r w:rsidR="001D52FA" w:rsidRPr="001D52FA">
        <w:rPr>
          <w:rFonts w:ascii="宋体" w:hAnsi="宋体" w:cs="宋体" w:hint="eastAsia"/>
          <w:color w:val="000000"/>
          <w:sz w:val="24"/>
          <w:szCs w:val="24"/>
        </w:rPr>
        <w:t>申请专业</w:t>
      </w:r>
      <w:r w:rsidR="001D52FA" w:rsidRPr="001D52FA">
        <w:rPr>
          <w:rFonts w:ascii="宋体" w:hAnsi="宋体" w:cs="宋体"/>
          <w:color w:val="000000"/>
          <w:sz w:val="24"/>
          <w:szCs w:val="24"/>
        </w:rPr>
        <w:t>”命名</w:t>
      </w:r>
      <w:r w:rsidR="00EF7745">
        <w:rPr>
          <w:rFonts w:ascii="宋体" w:hAnsi="宋体" w:cs="宋体" w:hint="eastAsia"/>
          <w:color w:val="000000"/>
          <w:sz w:val="24"/>
          <w:szCs w:val="24"/>
        </w:rPr>
        <w:t>，</w:t>
      </w:r>
      <w:r w:rsidR="00EF7745" w:rsidRPr="00EF7745">
        <w:rPr>
          <w:rFonts w:ascii="宋体" w:hAnsi="宋体" w:cs="宋体"/>
          <w:color w:val="000000"/>
          <w:sz w:val="24"/>
          <w:szCs w:val="24"/>
        </w:rPr>
        <w:t>发送至电子邮箱：nnuwy2020@163.com</w:t>
      </w:r>
      <w:r w:rsidR="001D52FA">
        <w:rPr>
          <w:rFonts w:ascii="宋体" w:hAnsi="宋体" w:cs="宋体" w:hint="eastAsia"/>
          <w:color w:val="000000"/>
          <w:sz w:val="24"/>
          <w:szCs w:val="24"/>
        </w:rPr>
        <w:t>）</w:t>
      </w:r>
      <w:r w:rsidR="001D52FA" w:rsidRPr="0058721D">
        <w:rPr>
          <w:rFonts w:ascii="宋体" w:hAnsi="宋体" w:cs="宋体" w:hint="eastAsia"/>
          <w:color w:val="000000"/>
          <w:sz w:val="24"/>
          <w:szCs w:val="24"/>
        </w:rPr>
        <w:t>：</w:t>
      </w:r>
      <w:r w:rsidRPr="0058721D" w:rsidDel="00DB0CFD">
        <w:rPr>
          <w:rFonts w:ascii="宋体" w:hAnsi="宋体" w:cs="宋体" w:hint="eastAsia"/>
          <w:color w:val="000000"/>
          <w:sz w:val="24"/>
          <w:szCs w:val="24"/>
        </w:rPr>
        <w:t xml:space="preserve"> </w:t>
      </w:r>
    </w:p>
    <w:p w14:paraId="7EFA8EDA" w14:textId="7C5772DD" w:rsidR="0058721D" w:rsidRPr="0058721D" w:rsidRDefault="0058721D" w:rsidP="0058721D">
      <w:pPr>
        <w:widowControl/>
        <w:shd w:val="clear" w:color="auto" w:fill="FFFFFF"/>
        <w:spacing w:line="480" w:lineRule="exact"/>
        <w:ind w:firstLineChars="200" w:firstLine="480"/>
        <w:rPr>
          <w:rFonts w:ascii="宋体" w:hAnsi="宋体" w:cs="宋体"/>
          <w:color w:val="000000"/>
          <w:sz w:val="24"/>
          <w:szCs w:val="24"/>
        </w:rPr>
      </w:pPr>
      <w:r w:rsidRPr="0058721D">
        <w:rPr>
          <w:rFonts w:ascii="宋体" w:hAnsi="宋体" w:cs="宋体"/>
          <w:color w:val="000000"/>
          <w:sz w:val="24"/>
          <w:szCs w:val="24"/>
        </w:rPr>
        <w:t xml:space="preserve">1). </w:t>
      </w:r>
      <w:r w:rsidR="001D52FA" w:rsidRPr="001D52FA">
        <w:rPr>
          <w:rFonts w:ascii="宋体" w:hAnsi="宋体" w:cs="宋体"/>
          <w:color w:val="000000"/>
          <w:sz w:val="24"/>
          <w:szCs w:val="24"/>
        </w:rPr>
        <w:t>有效期内的二代身份证、每学期均注册的本科学生证</w:t>
      </w:r>
      <w:r w:rsidR="001D52FA">
        <w:rPr>
          <w:rFonts w:ascii="宋体" w:hAnsi="宋体" w:cs="宋体" w:hint="eastAsia"/>
          <w:color w:val="000000"/>
          <w:sz w:val="24"/>
          <w:szCs w:val="24"/>
        </w:rPr>
        <w:t>；</w:t>
      </w:r>
    </w:p>
    <w:p w14:paraId="6D472CB7" w14:textId="747351A3" w:rsidR="0058721D" w:rsidRPr="0058721D" w:rsidRDefault="0058721D" w:rsidP="001D52FA">
      <w:pPr>
        <w:spacing w:line="480" w:lineRule="exact"/>
        <w:ind w:firstLineChars="200" w:firstLine="480"/>
        <w:rPr>
          <w:rFonts w:ascii="宋体" w:hAnsi="宋体" w:cs="宋体"/>
          <w:color w:val="000000"/>
          <w:sz w:val="24"/>
          <w:szCs w:val="24"/>
        </w:rPr>
      </w:pPr>
      <w:r w:rsidRPr="0058721D">
        <w:rPr>
          <w:rFonts w:ascii="宋体" w:hAnsi="宋体" w:cs="宋体"/>
          <w:color w:val="000000"/>
          <w:sz w:val="24"/>
          <w:szCs w:val="24"/>
        </w:rPr>
        <w:t xml:space="preserve">2). </w:t>
      </w:r>
      <w:r w:rsidR="001D52FA" w:rsidRPr="001D52FA">
        <w:rPr>
          <w:rFonts w:ascii="宋体" w:hAnsi="宋体" w:cs="宋体"/>
          <w:color w:val="000000"/>
          <w:sz w:val="24"/>
          <w:szCs w:val="24"/>
        </w:rPr>
        <w:t>本科成绩单，须加盖校教务处公章</w:t>
      </w:r>
      <w:r w:rsidR="001D52FA" w:rsidRPr="001D52FA">
        <w:rPr>
          <w:rFonts w:ascii="宋体" w:hAnsi="宋体" w:cs="宋体" w:hint="eastAsia"/>
          <w:color w:val="000000"/>
          <w:sz w:val="24"/>
          <w:szCs w:val="24"/>
        </w:rPr>
        <w:t>；</w:t>
      </w:r>
    </w:p>
    <w:p w14:paraId="5E8B5B7E" w14:textId="2ABBE6EA" w:rsidR="0058721D" w:rsidRPr="0058721D" w:rsidRDefault="0058721D" w:rsidP="0058721D">
      <w:pPr>
        <w:widowControl/>
        <w:shd w:val="clear" w:color="auto" w:fill="FFFFFF"/>
        <w:spacing w:line="480" w:lineRule="exact"/>
        <w:ind w:firstLineChars="200" w:firstLine="480"/>
        <w:rPr>
          <w:rFonts w:ascii="宋体" w:hAnsi="宋体" w:cs="宋体"/>
          <w:color w:val="000000"/>
          <w:sz w:val="24"/>
          <w:szCs w:val="24"/>
        </w:rPr>
      </w:pPr>
      <w:r w:rsidRPr="0058721D">
        <w:rPr>
          <w:rFonts w:ascii="宋体" w:hAnsi="宋体" w:cs="宋体"/>
          <w:color w:val="000000"/>
          <w:sz w:val="24"/>
          <w:szCs w:val="24"/>
        </w:rPr>
        <w:t>3)</w:t>
      </w:r>
      <w:r w:rsidRPr="0058721D">
        <w:rPr>
          <w:rFonts w:ascii="宋体" w:hAnsi="宋体" w:cs="宋体" w:hint="eastAsia"/>
          <w:color w:val="000000"/>
          <w:sz w:val="24"/>
          <w:szCs w:val="24"/>
        </w:rPr>
        <w:t>.</w:t>
      </w:r>
      <w:r w:rsidRPr="0058721D">
        <w:rPr>
          <w:rFonts w:ascii="宋体" w:hAnsi="宋体" w:cs="宋体"/>
          <w:color w:val="000000"/>
          <w:sz w:val="24"/>
          <w:szCs w:val="24"/>
        </w:rPr>
        <w:t xml:space="preserve"> </w:t>
      </w:r>
      <w:r w:rsidR="001D52FA" w:rsidRPr="001D52FA">
        <w:rPr>
          <w:rFonts w:ascii="宋体" w:hAnsi="宋体" w:cs="宋体"/>
          <w:color w:val="000000"/>
          <w:sz w:val="24"/>
          <w:szCs w:val="24"/>
        </w:rPr>
        <w:t>国家大学英语四级、六级考试成绩单</w:t>
      </w:r>
      <w:r w:rsidR="001D52FA" w:rsidRPr="001D52FA">
        <w:rPr>
          <w:rFonts w:ascii="宋体" w:hAnsi="宋体" w:cs="宋体" w:hint="eastAsia"/>
          <w:color w:val="000000"/>
          <w:sz w:val="24"/>
          <w:szCs w:val="24"/>
        </w:rPr>
        <w:t>（或报考语种相应语言能力测试成绩单）</w:t>
      </w:r>
      <w:r w:rsidR="001D52FA" w:rsidRPr="001D52FA">
        <w:rPr>
          <w:rFonts w:ascii="宋体" w:hAnsi="宋体" w:cs="宋体"/>
          <w:color w:val="000000"/>
          <w:sz w:val="24"/>
          <w:szCs w:val="24"/>
        </w:rPr>
        <w:t>；</w:t>
      </w:r>
    </w:p>
    <w:p w14:paraId="2341EA16" w14:textId="7AAB0E18" w:rsidR="0058721D" w:rsidRPr="0058721D" w:rsidRDefault="0058721D" w:rsidP="0058721D">
      <w:pPr>
        <w:spacing w:line="480" w:lineRule="exact"/>
        <w:ind w:firstLineChars="200" w:firstLine="480"/>
        <w:rPr>
          <w:rFonts w:ascii="宋体" w:hAnsi="宋体" w:cs="宋体"/>
          <w:color w:val="000000"/>
          <w:sz w:val="24"/>
          <w:szCs w:val="24"/>
        </w:rPr>
      </w:pPr>
      <w:r w:rsidRPr="0058721D">
        <w:rPr>
          <w:rFonts w:ascii="宋体" w:hAnsi="宋体" w:cs="宋体" w:hint="eastAsia"/>
          <w:color w:val="000000"/>
          <w:sz w:val="24"/>
          <w:szCs w:val="24"/>
        </w:rPr>
        <w:t>4</w:t>
      </w:r>
      <w:r w:rsidRPr="0058721D">
        <w:rPr>
          <w:rFonts w:ascii="宋体" w:hAnsi="宋体" w:cs="宋体"/>
          <w:color w:val="000000"/>
          <w:sz w:val="24"/>
          <w:szCs w:val="24"/>
        </w:rPr>
        <w:t xml:space="preserve">). </w:t>
      </w:r>
      <w:r w:rsidR="001D52FA" w:rsidRPr="001D52FA">
        <w:rPr>
          <w:rFonts w:ascii="宋体" w:hAnsi="宋体" w:cs="宋体"/>
          <w:color w:val="000000"/>
          <w:sz w:val="24"/>
          <w:szCs w:val="24"/>
        </w:rPr>
        <w:t>公开发表的学术论文复印件、校级以上获奖证书等</w:t>
      </w:r>
      <w:r w:rsidR="001D52FA" w:rsidRPr="001D52FA">
        <w:rPr>
          <w:rFonts w:ascii="宋体" w:hAnsi="宋体" w:cs="宋体" w:hint="eastAsia"/>
          <w:color w:val="000000"/>
          <w:sz w:val="24"/>
          <w:szCs w:val="24"/>
        </w:rPr>
        <w:t>。</w:t>
      </w:r>
    </w:p>
    <w:p w14:paraId="0A4CC2A9" w14:textId="79D2A75F" w:rsidR="001D52FA" w:rsidRDefault="001D52FA" w:rsidP="0058721D">
      <w:pPr>
        <w:spacing w:line="480" w:lineRule="exact"/>
        <w:ind w:firstLineChars="200" w:firstLine="480"/>
        <w:rPr>
          <w:rFonts w:ascii="宋体" w:hAnsi="宋体" w:cs="宋体"/>
          <w:color w:val="000000"/>
          <w:sz w:val="24"/>
          <w:szCs w:val="24"/>
        </w:rPr>
      </w:pPr>
      <w:r>
        <w:rPr>
          <w:rFonts w:ascii="宋体" w:hAnsi="宋体" w:cs="宋体"/>
          <w:color w:val="000000"/>
          <w:sz w:val="24"/>
          <w:szCs w:val="24"/>
        </w:rPr>
        <w:t>3.</w:t>
      </w:r>
      <w:r w:rsidRPr="001D52FA">
        <w:rPr>
          <w:rFonts w:ascii="宋体" w:hAnsi="宋体" w:cs="宋体" w:hint="eastAsia"/>
          <w:color w:val="000000"/>
          <w:sz w:val="24"/>
          <w:szCs w:val="24"/>
        </w:rPr>
        <w:t xml:space="preserve"> </w:t>
      </w:r>
      <w:r w:rsidRPr="0058721D">
        <w:rPr>
          <w:rFonts w:ascii="宋体" w:hAnsi="宋体" w:cs="宋体" w:hint="eastAsia"/>
          <w:color w:val="000000"/>
          <w:sz w:val="24"/>
          <w:szCs w:val="24"/>
        </w:rPr>
        <w:t>复试时须</w:t>
      </w:r>
      <w:r>
        <w:rPr>
          <w:rFonts w:ascii="宋体" w:hAnsi="宋体" w:cs="宋体" w:hint="eastAsia"/>
          <w:color w:val="000000"/>
          <w:sz w:val="24"/>
          <w:szCs w:val="24"/>
        </w:rPr>
        <w:t>准备</w:t>
      </w:r>
      <w:r w:rsidRPr="0058721D">
        <w:rPr>
          <w:rFonts w:ascii="宋体" w:hAnsi="宋体" w:cs="宋体" w:hint="eastAsia"/>
          <w:color w:val="000000"/>
          <w:sz w:val="24"/>
          <w:szCs w:val="24"/>
        </w:rPr>
        <w:t>以下材料</w:t>
      </w:r>
      <w:r>
        <w:rPr>
          <w:rFonts w:ascii="宋体" w:hAnsi="宋体" w:cs="宋体" w:hint="eastAsia"/>
          <w:color w:val="000000"/>
          <w:sz w:val="24"/>
          <w:szCs w:val="24"/>
        </w:rPr>
        <w:t>备查</w:t>
      </w:r>
      <w:r w:rsidRPr="0058721D">
        <w:rPr>
          <w:rFonts w:ascii="宋体" w:hAnsi="宋体" w:cs="宋体" w:hint="eastAsia"/>
          <w:color w:val="000000"/>
          <w:sz w:val="24"/>
          <w:szCs w:val="24"/>
        </w:rPr>
        <w:t>：</w:t>
      </w:r>
    </w:p>
    <w:p w14:paraId="4F3367DB" w14:textId="3B850F5C" w:rsidR="001D52FA" w:rsidRPr="0058721D" w:rsidRDefault="001D52FA" w:rsidP="001D52FA">
      <w:pPr>
        <w:widowControl/>
        <w:shd w:val="clear" w:color="auto" w:fill="FFFFFF"/>
        <w:spacing w:line="480" w:lineRule="exact"/>
        <w:ind w:firstLineChars="200" w:firstLine="480"/>
        <w:rPr>
          <w:rFonts w:ascii="宋体" w:hAnsi="宋体" w:cs="宋体"/>
          <w:color w:val="000000"/>
          <w:sz w:val="24"/>
          <w:szCs w:val="24"/>
        </w:rPr>
      </w:pPr>
      <w:r w:rsidRPr="0058721D">
        <w:rPr>
          <w:rFonts w:ascii="宋体" w:hAnsi="宋体" w:cs="宋体"/>
          <w:color w:val="000000"/>
          <w:sz w:val="24"/>
          <w:szCs w:val="24"/>
        </w:rPr>
        <w:t xml:space="preserve">1). </w:t>
      </w:r>
      <w:r w:rsidRPr="001D52FA">
        <w:rPr>
          <w:rFonts w:ascii="宋体" w:hAnsi="宋体" w:cs="宋体"/>
          <w:color w:val="000000"/>
          <w:sz w:val="24"/>
          <w:szCs w:val="24"/>
        </w:rPr>
        <w:t>有效期内的二代身份证</w:t>
      </w:r>
      <w:r>
        <w:rPr>
          <w:rFonts w:ascii="宋体" w:hAnsi="宋体" w:cs="宋体" w:hint="eastAsia"/>
          <w:color w:val="000000"/>
          <w:sz w:val="24"/>
          <w:szCs w:val="24"/>
        </w:rPr>
        <w:t>原件</w:t>
      </w:r>
      <w:r w:rsidRPr="001D52FA">
        <w:rPr>
          <w:rFonts w:ascii="宋体" w:hAnsi="宋体" w:cs="宋体"/>
          <w:color w:val="000000"/>
          <w:sz w:val="24"/>
          <w:szCs w:val="24"/>
        </w:rPr>
        <w:t>、每学期均注册的本科学生证</w:t>
      </w:r>
      <w:r>
        <w:rPr>
          <w:rFonts w:ascii="宋体" w:hAnsi="宋体" w:cs="宋体" w:hint="eastAsia"/>
          <w:color w:val="000000"/>
          <w:sz w:val="24"/>
          <w:szCs w:val="24"/>
        </w:rPr>
        <w:t>原件；</w:t>
      </w:r>
    </w:p>
    <w:p w14:paraId="3EBB4539" w14:textId="56C45682" w:rsidR="0058721D" w:rsidRPr="0058721D" w:rsidRDefault="001D52FA" w:rsidP="001D52FA">
      <w:pPr>
        <w:spacing w:line="480" w:lineRule="exact"/>
        <w:ind w:firstLineChars="200" w:firstLine="480"/>
        <w:rPr>
          <w:rFonts w:ascii="宋体" w:hAnsi="宋体" w:cs="宋体"/>
          <w:color w:val="000000"/>
          <w:sz w:val="24"/>
          <w:szCs w:val="24"/>
        </w:rPr>
      </w:pPr>
      <w:r w:rsidRPr="0058721D">
        <w:rPr>
          <w:rFonts w:ascii="宋体" w:hAnsi="宋体" w:cs="宋体"/>
          <w:color w:val="000000"/>
          <w:sz w:val="24"/>
          <w:szCs w:val="24"/>
        </w:rPr>
        <w:t xml:space="preserve">2). </w:t>
      </w:r>
      <w:r w:rsidRPr="001D52FA">
        <w:rPr>
          <w:rFonts w:ascii="宋体" w:hAnsi="宋体" w:cs="宋体"/>
          <w:color w:val="000000"/>
          <w:sz w:val="24"/>
          <w:szCs w:val="24"/>
        </w:rPr>
        <w:t>本科成绩单，须加盖校教务处公章</w:t>
      </w:r>
      <w:r>
        <w:rPr>
          <w:rFonts w:ascii="宋体" w:hAnsi="宋体" w:cs="宋体" w:hint="eastAsia"/>
          <w:color w:val="000000"/>
          <w:sz w:val="24"/>
          <w:szCs w:val="24"/>
        </w:rPr>
        <w:t>。</w:t>
      </w:r>
    </w:p>
    <w:p w14:paraId="315B6DD4" w14:textId="77777777" w:rsidR="0058721D" w:rsidRPr="0058721D" w:rsidRDefault="0058721D" w:rsidP="0058721D">
      <w:pPr>
        <w:widowControl/>
        <w:spacing w:line="480" w:lineRule="exact"/>
        <w:ind w:firstLine="461"/>
        <w:jc w:val="left"/>
        <w:rPr>
          <w:rFonts w:ascii="宋体" w:hAnsi="宋体" w:cs="宋体"/>
          <w:b/>
          <w:bCs/>
          <w:color w:val="000000"/>
          <w:kern w:val="0"/>
          <w:sz w:val="24"/>
          <w:szCs w:val="24"/>
          <w:lang w:bidi="ar"/>
        </w:rPr>
      </w:pPr>
      <w:r w:rsidRPr="0058721D">
        <w:rPr>
          <w:rFonts w:ascii="宋体" w:hAnsi="宋体" w:cs="宋体" w:hint="eastAsia"/>
          <w:b/>
          <w:bCs/>
          <w:color w:val="000000"/>
          <w:kern w:val="0"/>
          <w:sz w:val="24"/>
          <w:szCs w:val="24"/>
          <w:lang w:bidi="ar"/>
        </w:rPr>
        <w:t>三、录取</w:t>
      </w:r>
    </w:p>
    <w:p w14:paraId="1B913ADB" w14:textId="77777777" w:rsidR="0058721D" w:rsidRPr="0058721D" w:rsidRDefault="0058721D" w:rsidP="0058721D">
      <w:pPr>
        <w:spacing w:line="480" w:lineRule="exact"/>
        <w:ind w:firstLineChars="200" w:firstLine="480"/>
        <w:rPr>
          <w:rFonts w:ascii="宋体" w:hAnsi="宋体" w:cs="Times New Roman"/>
          <w:sz w:val="24"/>
          <w:szCs w:val="24"/>
        </w:rPr>
      </w:pPr>
      <w:r w:rsidRPr="0058721D">
        <w:rPr>
          <w:rFonts w:ascii="宋体" w:hAnsi="宋体" w:cs="宋体" w:hint="eastAsia"/>
          <w:color w:val="000000"/>
          <w:kern w:val="0"/>
          <w:sz w:val="24"/>
          <w:szCs w:val="24"/>
          <w:lang w:bidi="ar"/>
        </w:rPr>
        <w:t>我院将根据招生计划和推免生的复试成绩提出各专业拟录取推免生名单（</w:t>
      </w:r>
      <w:proofErr w:type="gramStart"/>
      <w:r w:rsidRPr="0058721D">
        <w:rPr>
          <w:rFonts w:ascii="宋体" w:hAnsi="宋体" w:cs="宋体" w:hint="eastAsia"/>
          <w:color w:val="000000"/>
          <w:kern w:val="0"/>
          <w:sz w:val="24"/>
          <w:szCs w:val="24"/>
          <w:lang w:bidi="ar"/>
        </w:rPr>
        <w:t>含</w:t>
      </w:r>
      <w:r w:rsidRPr="0058721D">
        <w:rPr>
          <w:rFonts w:ascii="宋体" w:hAnsi="宋体" w:cs="宋体"/>
          <w:color w:val="000000"/>
          <w:kern w:val="0"/>
          <w:sz w:val="24"/>
          <w:szCs w:val="24"/>
          <w:lang w:bidi="ar"/>
        </w:rPr>
        <w:t>直博</w:t>
      </w:r>
      <w:proofErr w:type="gramEnd"/>
      <w:r w:rsidRPr="0058721D">
        <w:rPr>
          <w:rFonts w:ascii="宋体" w:hAnsi="宋体" w:cs="宋体"/>
          <w:color w:val="000000"/>
          <w:kern w:val="0"/>
          <w:sz w:val="24"/>
          <w:szCs w:val="24"/>
          <w:lang w:bidi="ar"/>
        </w:rPr>
        <w:t>生名单</w:t>
      </w:r>
      <w:r w:rsidRPr="0058721D">
        <w:rPr>
          <w:rFonts w:ascii="宋体" w:hAnsi="宋体" w:cs="宋体" w:hint="eastAsia"/>
          <w:color w:val="000000"/>
          <w:kern w:val="0"/>
          <w:sz w:val="24"/>
          <w:szCs w:val="24"/>
          <w:lang w:bidi="ar"/>
        </w:rPr>
        <w:t>），经学院研究生招生工作领导小组审核通过后，将在学院网站公示10个工作日。</w:t>
      </w:r>
      <w:r w:rsidRPr="0058721D">
        <w:rPr>
          <w:rFonts w:ascii="宋体" w:hAnsi="宋体" w:cs="Times New Roman" w:hint="eastAsia"/>
          <w:sz w:val="24"/>
          <w:szCs w:val="24"/>
        </w:rPr>
        <w:t>拟录取</w:t>
      </w:r>
      <w:r w:rsidRPr="0058721D">
        <w:rPr>
          <w:rFonts w:ascii="宋体" w:hAnsi="宋体" w:cs="Times New Roman"/>
          <w:sz w:val="24"/>
          <w:szCs w:val="24"/>
        </w:rPr>
        <w:t>名单需经校研究生招生</w:t>
      </w:r>
      <w:r w:rsidRPr="0058721D">
        <w:rPr>
          <w:rFonts w:ascii="宋体" w:hAnsi="宋体" w:cs="Times New Roman" w:hint="eastAsia"/>
          <w:sz w:val="24"/>
          <w:szCs w:val="24"/>
        </w:rPr>
        <w:t>工作</w:t>
      </w:r>
      <w:r w:rsidRPr="0058721D">
        <w:rPr>
          <w:rFonts w:ascii="宋体" w:hAnsi="宋体" w:cs="Times New Roman"/>
          <w:sz w:val="24"/>
          <w:szCs w:val="24"/>
        </w:rPr>
        <w:t>领导小组审定</w:t>
      </w:r>
      <w:r w:rsidRPr="0058721D">
        <w:rPr>
          <w:rFonts w:ascii="宋体" w:hAnsi="宋体" w:cs="Times New Roman" w:hint="eastAsia"/>
          <w:sz w:val="24"/>
          <w:szCs w:val="24"/>
        </w:rPr>
        <w:t>并备案</w:t>
      </w:r>
      <w:r w:rsidRPr="0058721D">
        <w:rPr>
          <w:rFonts w:ascii="宋体" w:hAnsi="宋体" w:cs="Times New Roman"/>
          <w:sz w:val="24"/>
          <w:szCs w:val="24"/>
        </w:rPr>
        <w:t>。</w:t>
      </w:r>
    </w:p>
    <w:p w14:paraId="2D8B990F" w14:textId="77777777" w:rsidR="0058721D" w:rsidRPr="0058721D" w:rsidRDefault="0058721D" w:rsidP="0058721D">
      <w:pPr>
        <w:widowControl/>
        <w:spacing w:line="480" w:lineRule="exact"/>
        <w:ind w:firstLineChars="200" w:firstLine="482"/>
        <w:jc w:val="left"/>
        <w:rPr>
          <w:rFonts w:ascii="宋体" w:hAnsi="宋体" w:cs="宋体"/>
          <w:b/>
          <w:bCs/>
          <w:color w:val="000000"/>
          <w:sz w:val="24"/>
          <w:szCs w:val="24"/>
        </w:rPr>
      </w:pPr>
      <w:r w:rsidRPr="0058721D">
        <w:rPr>
          <w:rFonts w:ascii="宋体" w:hAnsi="宋体" w:cs="宋体" w:hint="eastAsia"/>
          <w:b/>
          <w:bCs/>
          <w:color w:val="000000"/>
          <w:sz w:val="24"/>
          <w:szCs w:val="24"/>
        </w:rPr>
        <w:lastRenderedPageBreak/>
        <w:t>四、学院支持政策</w:t>
      </w:r>
    </w:p>
    <w:p w14:paraId="5F7BA273" w14:textId="1414FFD1" w:rsidR="0058721D" w:rsidRPr="0058721D" w:rsidRDefault="0058721D" w:rsidP="0058721D">
      <w:pPr>
        <w:widowControl/>
        <w:spacing w:line="480" w:lineRule="exact"/>
        <w:ind w:firstLineChars="200" w:firstLine="480"/>
        <w:jc w:val="left"/>
        <w:rPr>
          <w:rFonts w:ascii="宋体" w:hAnsi="宋体" w:cs="宋体"/>
          <w:color w:val="000000"/>
          <w:kern w:val="0"/>
          <w:sz w:val="24"/>
          <w:szCs w:val="24"/>
          <w:lang w:bidi="ar"/>
        </w:rPr>
      </w:pPr>
      <w:r w:rsidRPr="0058721D">
        <w:rPr>
          <w:rFonts w:ascii="宋体" w:hAnsi="宋体" w:cs="宋体" w:hint="eastAsia"/>
          <w:color w:val="000000"/>
          <w:sz w:val="24"/>
          <w:szCs w:val="24"/>
        </w:rPr>
        <w:t>参照学校推免生招生简章</w:t>
      </w:r>
      <w:r w:rsidRPr="0058721D">
        <w:rPr>
          <w:rFonts w:ascii="宋体" w:hAnsi="宋体" w:cs="宋体"/>
          <w:color w:val="000000"/>
          <w:sz w:val="24"/>
          <w:szCs w:val="24"/>
        </w:rPr>
        <w:t>里的</w:t>
      </w:r>
      <w:r w:rsidRPr="0058721D">
        <w:rPr>
          <w:rFonts w:ascii="宋体" w:hAnsi="宋体" w:cs="宋体" w:hint="eastAsia"/>
          <w:color w:val="000000"/>
          <w:sz w:val="24"/>
          <w:szCs w:val="24"/>
        </w:rPr>
        <w:t>支持政策。</w:t>
      </w:r>
    </w:p>
    <w:p w14:paraId="2513F2FD" w14:textId="77777777" w:rsidR="0058721D" w:rsidRPr="0058721D" w:rsidRDefault="0058721D" w:rsidP="0058721D">
      <w:pPr>
        <w:spacing w:line="480" w:lineRule="exact"/>
        <w:rPr>
          <w:rFonts w:ascii="宋体" w:hAnsi="宋体" w:cs="Times New Roman"/>
          <w:b/>
          <w:bCs/>
          <w:sz w:val="24"/>
          <w:szCs w:val="24"/>
        </w:rPr>
      </w:pPr>
      <w:r w:rsidRPr="0058721D">
        <w:rPr>
          <w:rFonts w:ascii="宋体" w:hAnsi="宋体" w:cs="宋体" w:hint="eastAsia"/>
          <w:b/>
          <w:bCs/>
          <w:color w:val="000000"/>
          <w:sz w:val="24"/>
          <w:szCs w:val="24"/>
        </w:rPr>
        <w:t xml:space="preserve">    五、咨询及申诉</w:t>
      </w:r>
    </w:p>
    <w:p w14:paraId="095DAC41" w14:textId="5AB4F458" w:rsidR="0058721D" w:rsidRPr="0058721D" w:rsidRDefault="0058721D" w:rsidP="0058721D">
      <w:pPr>
        <w:spacing w:line="480" w:lineRule="exact"/>
        <w:rPr>
          <w:rFonts w:ascii="宋体" w:hAnsi="宋体" w:cs="Times New Roman"/>
          <w:bCs/>
          <w:sz w:val="24"/>
          <w:szCs w:val="24"/>
        </w:rPr>
      </w:pPr>
      <w:r w:rsidRPr="0058721D">
        <w:rPr>
          <w:rFonts w:ascii="宋体" w:hAnsi="宋体" w:cs="Times New Roman" w:hint="eastAsia"/>
          <w:b/>
          <w:sz w:val="24"/>
          <w:szCs w:val="24"/>
        </w:rPr>
        <w:t xml:space="preserve">    </w:t>
      </w:r>
      <w:r w:rsidRPr="0058721D">
        <w:rPr>
          <w:rFonts w:ascii="宋体" w:hAnsi="宋体" w:cs="Times New Roman" w:hint="eastAsia"/>
          <w:bCs/>
          <w:sz w:val="24"/>
          <w:szCs w:val="24"/>
        </w:rPr>
        <w:t xml:space="preserve"> 院研究生办公室：</w:t>
      </w:r>
      <w:r w:rsidR="00EF7745">
        <w:rPr>
          <w:rFonts w:ascii="宋体" w:hAnsi="宋体" w:hint="eastAsia"/>
          <w:bCs/>
          <w:sz w:val="24"/>
        </w:rPr>
        <w:t>025</w:t>
      </w:r>
      <w:r w:rsidR="00EF7745">
        <w:rPr>
          <w:rFonts w:ascii="宋体" w:hAnsi="宋体"/>
          <w:bCs/>
          <w:sz w:val="24"/>
        </w:rPr>
        <w:t>-</w:t>
      </w:r>
      <w:r w:rsidR="00EF7745">
        <w:rPr>
          <w:rFonts w:ascii="宋体" w:hAnsi="宋体" w:hint="eastAsia"/>
          <w:bCs/>
          <w:sz w:val="24"/>
        </w:rPr>
        <w:t>83598557；</w:t>
      </w:r>
    </w:p>
    <w:p w14:paraId="69A5F302" w14:textId="22CEAB8F" w:rsidR="0058721D" w:rsidRPr="0058721D" w:rsidRDefault="0058721D" w:rsidP="0058721D">
      <w:pPr>
        <w:spacing w:line="480" w:lineRule="exact"/>
        <w:rPr>
          <w:rFonts w:ascii="宋体" w:hAnsi="宋体" w:cs="Times New Roman"/>
          <w:bCs/>
          <w:sz w:val="24"/>
          <w:szCs w:val="24"/>
        </w:rPr>
      </w:pPr>
      <w:r w:rsidRPr="0058721D">
        <w:rPr>
          <w:rFonts w:ascii="宋体" w:hAnsi="宋体" w:cs="Times New Roman" w:hint="eastAsia"/>
          <w:bCs/>
          <w:sz w:val="24"/>
          <w:szCs w:val="24"/>
        </w:rPr>
        <w:t xml:space="preserve">     院监督申诉电话：</w:t>
      </w:r>
      <w:r w:rsidR="00EF7745">
        <w:rPr>
          <w:rFonts w:ascii="宋体" w:hAnsi="宋体" w:hint="eastAsia"/>
          <w:bCs/>
          <w:sz w:val="24"/>
        </w:rPr>
        <w:t>025</w:t>
      </w:r>
      <w:r w:rsidR="00EF7745">
        <w:rPr>
          <w:rFonts w:ascii="宋体" w:hAnsi="宋体"/>
          <w:bCs/>
          <w:sz w:val="24"/>
        </w:rPr>
        <w:t>-</w:t>
      </w:r>
      <w:r w:rsidR="00EF7745">
        <w:rPr>
          <w:rFonts w:ascii="宋体" w:hAnsi="宋体" w:hint="eastAsia"/>
          <w:bCs/>
          <w:sz w:val="24"/>
        </w:rPr>
        <w:t>83598557</w:t>
      </w:r>
      <w:r w:rsidR="00BA0539">
        <w:rPr>
          <w:rFonts w:ascii="宋体" w:hAnsi="宋体" w:hint="eastAsia"/>
          <w:bCs/>
          <w:sz w:val="24"/>
        </w:rPr>
        <w:t>；</w:t>
      </w:r>
    </w:p>
    <w:p w14:paraId="1E6872D0" w14:textId="77777777" w:rsidR="0058721D" w:rsidRPr="0058721D" w:rsidRDefault="0058721D" w:rsidP="0058721D">
      <w:pPr>
        <w:spacing w:line="480" w:lineRule="exact"/>
        <w:rPr>
          <w:rFonts w:ascii="宋体" w:hAnsi="宋体" w:cs="Times New Roman"/>
          <w:sz w:val="24"/>
          <w:szCs w:val="24"/>
        </w:rPr>
      </w:pPr>
      <w:r w:rsidRPr="0058721D">
        <w:rPr>
          <w:rFonts w:ascii="宋体" w:hAnsi="宋体" w:cs="Times New Roman" w:hint="eastAsia"/>
          <w:bCs/>
          <w:sz w:val="24"/>
          <w:szCs w:val="24"/>
        </w:rPr>
        <w:t xml:space="preserve">     校研究生招生办公室：025</w:t>
      </w:r>
      <w:r w:rsidRPr="0058721D">
        <w:rPr>
          <w:rFonts w:ascii="宋体" w:hAnsi="宋体" w:cs="Times New Roman"/>
          <w:bCs/>
          <w:sz w:val="24"/>
          <w:szCs w:val="24"/>
        </w:rPr>
        <w:t>-</w:t>
      </w:r>
      <w:r w:rsidRPr="0058721D">
        <w:rPr>
          <w:rFonts w:ascii="宋体" w:hAnsi="宋体" w:cs="Times New Roman" w:hint="eastAsia"/>
          <w:bCs/>
          <w:sz w:val="24"/>
          <w:szCs w:val="24"/>
        </w:rPr>
        <w:t>85891893</w:t>
      </w:r>
      <w:r w:rsidRPr="0058721D">
        <w:rPr>
          <w:rFonts w:ascii="宋体" w:hAnsi="宋体" w:cs="Times New Roman"/>
          <w:bCs/>
          <w:sz w:val="24"/>
          <w:szCs w:val="24"/>
        </w:rPr>
        <w:t xml:space="preserve">  </w:t>
      </w:r>
    </w:p>
    <w:p w14:paraId="28095C4C" w14:textId="77777777" w:rsidR="0058721D" w:rsidRPr="0058721D" w:rsidRDefault="0058721D" w:rsidP="0058721D">
      <w:pPr>
        <w:spacing w:line="480" w:lineRule="exact"/>
        <w:ind w:firstLineChars="2200" w:firstLine="5280"/>
        <w:jc w:val="right"/>
        <w:rPr>
          <w:rFonts w:ascii="宋体" w:hAnsi="宋体" w:cs="Times New Roman"/>
          <w:sz w:val="24"/>
          <w:szCs w:val="24"/>
        </w:rPr>
      </w:pPr>
    </w:p>
    <w:p w14:paraId="0A269512" w14:textId="77777777" w:rsidR="0058721D" w:rsidRPr="0058721D" w:rsidRDefault="0058721D" w:rsidP="0058721D">
      <w:pPr>
        <w:spacing w:line="480" w:lineRule="exact"/>
        <w:ind w:firstLineChars="2200" w:firstLine="5280"/>
        <w:jc w:val="right"/>
        <w:rPr>
          <w:rFonts w:ascii="宋体" w:hAnsi="宋体" w:cs="Times New Roman"/>
          <w:sz w:val="24"/>
          <w:szCs w:val="24"/>
        </w:rPr>
      </w:pPr>
    </w:p>
    <w:p w14:paraId="053195A1" w14:textId="07C0C6AF" w:rsidR="0058721D" w:rsidRPr="0058721D" w:rsidRDefault="0058721D" w:rsidP="0058721D">
      <w:pPr>
        <w:spacing w:line="480" w:lineRule="exact"/>
        <w:ind w:firstLineChars="2200" w:firstLine="5280"/>
        <w:jc w:val="right"/>
        <w:rPr>
          <w:rFonts w:ascii="宋体" w:hAnsi="宋体" w:cs="Times New Roman"/>
          <w:sz w:val="24"/>
          <w:szCs w:val="24"/>
        </w:rPr>
      </w:pPr>
      <w:r w:rsidRPr="0058721D">
        <w:rPr>
          <w:rFonts w:ascii="宋体" w:hAnsi="宋体" w:cs="Times New Roman" w:hint="eastAsia"/>
          <w:sz w:val="24"/>
          <w:szCs w:val="24"/>
        </w:rPr>
        <w:t>南京师范大学</w:t>
      </w:r>
      <w:r w:rsidR="00BA0539">
        <w:rPr>
          <w:rFonts w:ascii="宋体" w:hAnsi="宋体" w:cs="Times New Roman" w:hint="eastAsia"/>
          <w:sz w:val="24"/>
          <w:szCs w:val="24"/>
        </w:rPr>
        <w:t>外国语</w:t>
      </w:r>
      <w:r w:rsidRPr="0058721D">
        <w:rPr>
          <w:rFonts w:ascii="宋体" w:hAnsi="宋体" w:cs="Times New Roman" w:hint="eastAsia"/>
          <w:sz w:val="24"/>
          <w:szCs w:val="24"/>
        </w:rPr>
        <w:t>学院</w:t>
      </w:r>
    </w:p>
    <w:p w14:paraId="5A45FCE8" w14:textId="660F9355" w:rsidR="0058721D" w:rsidRPr="0058721D" w:rsidRDefault="0058721D" w:rsidP="0058721D">
      <w:pPr>
        <w:spacing w:line="480" w:lineRule="exact"/>
        <w:jc w:val="right"/>
        <w:rPr>
          <w:rFonts w:cs="Times New Roman"/>
          <w:szCs w:val="24"/>
        </w:rPr>
      </w:pPr>
      <w:r w:rsidRPr="0058721D">
        <w:rPr>
          <w:rFonts w:ascii="宋体" w:hAnsi="宋体" w:cs="Times New Roman" w:hint="eastAsia"/>
          <w:sz w:val="24"/>
          <w:szCs w:val="24"/>
        </w:rPr>
        <w:t xml:space="preserve">                                        </w:t>
      </w:r>
      <w:r w:rsidRPr="0058721D">
        <w:rPr>
          <w:rFonts w:ascii="宋体" w:hAnsi="宋体" w:cs="Times New Roman"/>
          <w:sz w:val="24"/>
          <w:szCs w:val="24"/>
        </w:rPr>
        <w:t xml:space="preserve"> </w:t>
      </w:r>
      <w:r w:rsidRPr="0058721D">
        <w:rPr>
          <w:rFonts w:ascii="宋体" w:hAnsi="宋体" w:cs="Times New Roman" w:hint="eastAsia"/>
          <w:sz w:val="24"/>
          <w:szCs w:val="24"/>
        </w:rPr>
        <w:t xml:space="preserve"> </w:t>
      </w:r>
      <w:r w:rsidRPr="0058721D">
        <w:rPr>
          <w:rFonts w:ascii="宋体" w:hAnsi="宋体" w:cs="Times New Roman"/>
          <w:sz w:val="24"/>
          <w:szCs w:val="24"/>
        </w:rPr>
        <w:t xml:space="preserve">    </w:t>
      </w:r>
      <w:r w:rsidRPr="0058721D">
        <w:rPr>
          <w:rFonts w:ascii="宋体" w:hAnsi="宋体" w:cs="Times New Roman" w:hint="eastAsia"/>
          <w:sz w:val="24"/>
          <w:szCs w:val="24"/>
        </w:rPr>
        <w:t xml:space="preserve"> 20</w:t>
      </w:r>
      <w:r w:rsidRPr="0058721D">
        <w:rPr>
          <w:rFonts w:ascii="宋体" w:hAnsi="宋体" w:cs="Times New Roman"/>
          <w:sz w:val="24"/>
          <w:szCs w:val="24"/>
        </w:rPr>
        <w:t>20</w:t>
      </w:r>
      <w:r w:rsidRPr="0058721D">
        <w:rPr>
          <w:rFonts w:ascii="宋体" w:hAnsi="宋体" w:cs="Times New Roman" w:hint="eastAsia"/>
          <w:sz w:val="24"/>
          <w:szCs w:val="24"/>
        </w:rPr>
        <w:t>年9月</w:t>
      </w:r>
      <w:r w:rsidR="00D63201">
        <w:rPr>
          <w:rFonts w:ascii="宋体" w:hAnsi="宋体" w:cs="Times New Roman" w:hint="eastAsia"/>
          <w:sz w:val="24"/>
          <w:szCs w:val="24"/>
        </w:rPr>
        <w:t>22</w:t>
      </w:r>
      <w:r w:rsidRPr="0058721D">
        <w:rPr>
          <w:rFonts w:ascii="宋体" w:hAnsi="宋体" w:cs="Times New Roman" w:hint="eastAsia"/>
          <w:sz w:val="24"/>
          <w:szCs w:val="24"/>
        </w:rPr>
        <w:t>日</w:t>
      </w:r>
    </w:p>
    <w:p w14:paraId="13772B5D" w14:textId="77777777" w:rsidR="00140581" w:rsidRDefault="00140581">
      <w:pPr>
        <w:rPr>
          <w:rFonts w:hint="eastAsia"/>
        </w:rPr>
      </w:pPr>
    </w:p>
    <w:p w14:paraId="42BF39A8" w14:textId="727C79B8" w:rsidR="00140581" w:rsidRDefault="00140581" w:rsidP="00140581">
      <w:pPr>
        <w:rPr>
          <w:rFonts w:hint="eastAsia"/>
        </w:rPr>
      </w:pPr>
      <w:r>
        <w:rPr>
          <w:rFonts w:hint="eastAsia"/>
        </w:rPr>
        <w:t>附：</w:t>
      </w:r>
    </w:p>
    <w:p w14:paraId="4200011D" w14:textId="3D13C5C3" w:rsidR="00140581" w:rsidRPr="00140581" w:rsidRDefault="00140581" w:rsidP="00140581">
      <w:pPr>
        <w:rPr>
          <w:b/>
          <w:szCs w:val="21"/>
        </w:rPr>
      </w:pPr>
      <w:r w:rsidRPr="00140581">
        <w:rPr>
          <w:rFonts w:hint="eastAsia"/>
          <w:b/>
          <w:szCs w:val="21"/>
        </w:rPr>
        <w:t>关于</w:t>
      </w:r>
      <w:r w:rsidRPr="00140581">
        <w:rPr>
          <w:rFonts w:hint="eastAsia"/>
          <w:b/>
          <w:szCs w:val="21"/>
        </w:rPr>
        <w:t>2021</w:t>
      </w:r>
      <w:r w:rsidRPr="00140581">
        <w:rPr>
          <w:rFonts w:hint="eastAsia"/>
          <w:b/>
          <w:szCs w:val="21"/>
        </w:rPr>
        <w:t>年申请外国语学院推免生加入钉钉群通知：</w:t>
      </w:r>
    </w:p>
    <w:p w14:paraId="15378DF4" w14:textId="77777777" w:rsidR="00140581" w:rsidRPr="00140581" w:rsidRDefault="00140581" w:rsidP="00140581">
      <w:pPr>
        <w:ind w:firstLineChars="200" w:firstLine="420"/>
        <w:rPr>
          <w:szCs w:val="21"/>
        </w:rPr>
      </w:pPr>
    </w:p>
    <w:p w14:paraId="0F4D8A02" w14:textId="77777777" w:rsidR="00140581" w:rsidRPr="00140581" w:rsidRDefault="00140581" w:rsidP="00140581">
      <w:pPr>
        <w:ind w:firstLineChars="200" w:firstLine="420"/>
        <w:rPr>
          <w:szCs w:val="21"/>
        </w:rPr>
      </w:pPr>
      <w:r w:rsidRPr="00140581">
        <w:rPr>
          <w:rFonts w:hint="eastAsia"/>
          <w:szCs w:val="21"/>
        </w:rPr>
        <w:t>请在南京师范大学</w:t>
      </w:r>
      <w:proofErr w:type="gramStart"/>
      <w:r w:rsidRPr="00140581">
        <w:rPr>
          <w:rFonts w:hint="eastAsia"/>
          <w:szCs w:val="21"/>
        </w:rPr>
        <w:t>推免系统</w:t>
      </w:r>
      <w:proofErr w:type="gramEnd"/>
      <w:r w:rsidRPr="00140581">
        <w:rPr>
          <w:rFonts w:hint="eastAsia"/>
          <w:szCs w:val="21"/>
        </w:rPr>
        <w:t>中提交申请材料的外院考生注意，请扫描以下二</w:t>
      </w:r>
      <w:proofErr w:type="gramStart"/>
      <w:r w:rsidRPr="00140581">
        <w:rPr>
          <w:rFonts w:hint="eastAsia"/>
          <w:szCs w:val="21"/>
        </w:rPr>
        <w:t>维码进入推</w:t>
      </w:r>
      <w:proofErr w:type="gramEnd"/>
      <w:r w:rsidRPr="00140581">
        <w:rPr>
          <w:rFonts w:hint="eastAsia"/>
          <w:szCs w:val="21"/>
        </w:rPr>
        <w:t>免生招生钉钉群。由于报考学生人数较多，请大家务必以“报考专业</w:t>
      </w:r>
      <w:r w:rsidRPr="00140581">
        <w:rPr>
          <w:rFonts w:hint="eastAsia"/>
          <w:szCs w:val="21"/>
        </w:rPr>
        <w:t>+</w:t>
      </w:r>
      <w:r w:rsidRPr="00140581">
        <w:rPr>
          <w:rFonts w:hint="eastAsia"/>
          <w:szCs w:val="21"/>
        </w:rPr>
        <w:t>姓名”格式命名申请入群，（注：未按命名要求造成审核不通过的学生将不得进入复试环节）</w:t>
      </w:r>
    </w:p>
    <w:p w14:paraId="5DC753A5" w14:textId="079E97EA" w:rsidR="00140581" w:rsidRPr="0058721D" w:rsidRDefault="00140581">
      <w:r>
        <w:rPr>
          <w:noProof/>
        </w:rPr>
        <w:drawing>
          <wp:inline distT="0" distB="0" distL="0" distR="0" wp14:anchorId="15BC14A0" wp14:editId="6B70000F">
            <wp:extent cx="3088972" cy="4257675"/>
            <wp:effectExtent l="0" t="0" r="0" b="0"/>
            <wp:docPr id="1" name="图片 1" descr="C:\Users\Dell\AppData\Local\Temp\WeChat Files\fa4c97b83535452204662bae2ebc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WeChat Files\fa4c97b83535452204662bae2ebc29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9930" cy="4258995"/>
                    </a:xfrm>
                    <a:prstGeom prst="rect">
                      <a:avLst/>
                    </a:prstGeom>
                    <a:noFill/>
                    <a:ln>
                      <a:noFill/>
                    </a:ln>
                  </pic:spPr>
                </pic:pic>
              </a:graphicData>
            </a:graphic>
          </wp:inline>
        </w:drawing>
      </w:r>
      <w:bookmarkStart w:id="0" w:name="_GoBack"/>
      <w:bookmarkEnd w:id="0"/>
    </w:p>
    <w:sectPr w:rsidR="00140581" w:rsidRPr="0058721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57C6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3772D" w16cex:dateUtc="2020-09-09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7C631E" w16cid:durableId="230377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D8EE7" w14:textId="77777777" w:rsidR="008A35CC" w:rsidRDefault="008A35CC" w:rsidP="00D63201">
      <w:r>
        <w:separator/>
      </w:r>
    </w:p>
  </w:endnote>
  <w:endnote w:type="continuationSeparator" w:id="0">
    <w:p w14:paraId="35B76E98" w14:textId="77777777" w:rsidR="008A35CC" w:rsidRDefault="008A35CC" w:rsidP="00D6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4876F" w14:textId="77777777" w:rsidR="008A35CC" w:rsidRDefault="008A35CC" w:rsidP="00D63201">
      <w:r>
        <w:separator/>
      </w:r>
    </w:p>
  </w:footnote>
  <w:footnote w:type="continuationSeparator" w:id="0">
    <w:p w14:paraId="0041E57E" w14:textId="77777777" w:rsidR="008A35CC" w:rsidRDefault="008A35CC" w:rsidP="00D63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8F816"/>
    <w:multiLevelType w:val="singleLevel"/>
    <w:tmpl w:val="57D8F816"/>
    <w:lvl w:ilvl="0">
      <w:start w:val="2"/>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许 多">
    <w15:presenceInfo w15:providerId="Windows Live" w15:userId="a9903250490c87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1D"/>
    <w:rsid w:val="0002637F"/>
    <w:rsid w:val="001137AF"/>
    <w:rsid w:val="00140581"/>
    <w:rsid w:val="001D52FA"/>
    <w:rsid w:val="002824C2"/>
    <w:rsid w:val="002C0CDC"/>
    <w:rsid w:val="0058721D"/>
    <w:rsid w:val="006200D2"/>
    <w:rsid w:val="008A35CC"/>
    <w:rsid w:val="00931836"/>
    <w:rsid w:val="00B42CF0"/>
    <w:rsid w:val="00BA0539"/>
    <w:rsid w:val="00D63201"/>
    <w:rsid w:val="00DB3466"/>
    <w:rsid w:val="00EF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5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D52FA"/>
    <w:rPr>
      <w:sz w:val="21"/>
      <w:szCs w:val="21"/>
    </w:rPr>
  </w:style>
  <w:style w:type="paragraph" w:styleId="a4">
    <w:name w:val="annotation text"/>
    <w:basedOn w:val="a"/>
    <w:link w:val="Char"/>
    <w:uiPriority w:val="99"/>
    <w:semiHidden/>
    <w:unhideWhenUsed/>
    <w:rsid w:val="001D52FA"/>
    <w:pPr>
      <w:jc w:val="left"/>
    </w:pPr>
  </w:style>
  <w:style w:type="character" w:customStyle="1" w:styleId="Char">
    <w:name w:val="批注文字 Char"/>
    <w:basedOn w:val="a0"/>
    <w:link w:val="a4"/>
    <w:uiPriority w:val="99"/>
    <w:semiHidden/>
    <w:rsid w:val="001D52FA"/>
  </w:style>
  <w:style w:type="paragraph" w:styleId="a5">
    <w:name w:val="annotation subject"/>
    <w:basedOn w:val="a4"/>
    <w:next w:val="a4"/>
    <w:link w:val="Char0"/>
    <w:uiPriority w:val="99"/>
    <w:semiHidden/>
    <w:unhideWhenUsed/>
    <w:rsid w:val="001D52FA"/>
    <w:rPr>
      <w:b/>
      <w:bCs/>
    </w:rPr>
  </w:style>
  <w:style w:type="character" w:customStyle="1" w:styleId="Char0">
    <w:name w:val="批注主题 Char"/>
    <w:basedOn w:val="Char"/>
    <w:link w:val="a5"/>
    <w:uiPriority w:val="99"/>
    <w:semiHidden/>
    <w:rsid w:val="001D52FA"/>
    <w:rPr>
      <w:b/>
      <w:bCs/>
    </w:rPr>
  </w:style>
  <w:style w:type="paragraph" w:styleId="a6">
    <w:name w:val="Balloon Text"/>
    <w:basedOn w:val="a"/>
    <w:link w:val="Char1"/>
    <w:uiPriority w:val="99"/>
    <w:semiHidden/>
    <w:unhideWhenUsed/>
    <w:rsid w:val="001D52FA"/>
    <w:rPr>
      <w:sz w:val="18"/>
      <w:szCs w:val="18"/>
    </w:rPr>
  </w:style>
  <w:style w:type="character" w:customStyle="1" w:styleId="Char1">
    <w:name w:val="批注框文本 Char"/>
    <w:basedOn w:val="a0"/>
    <w:link w:val="a6"/>
    <w:uiPriority w:val="99"/>
    <w:semiHidden/>
    <w:rsid w:val="001D52FA"/>
    <w:rPr>
      <w:sz w:val="18"/>
      <w:szCs w:val="18"/>
    </w:rPr>
  </w:style>
  <w:style w:type="paragraph" w:styleId="a7">
    <w:name w:val="header"/>
    <w:basedOn w:val="a"/>
    <w:link w:val="Char2"/>
    <w:uiPriority w:val="99"/>
    <w:unhideWhenUsed/>
    <w:rsid w:val="00D6320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63201"/>
    <w:rPr>
      <w:sz w:val="18"/>
      <w:szCs w:val="18"/>
    </w:rPr>
  </w:style>
  <w:style w:type="paragraph" w:styleId="a8">
    <w:name w:val="footer"/>
    <w:basedOn w:val="a"/>
    <w:link w:val="Char3"/>
    <w:uiPriority w:val="99"/>
    <w:unhideWhenUsed/>
    <w:rsid w:val="00D63201"/>
    <w:pPr>
      <w:tabs>
        <w:tab w:val="center" w:pos="4153"/>
        <w:tab w:val="right" w:pos="8306"/>
      </w:tabs>
      <w:snapToGrid w:val="0"/>
      <w:jc w:val="left"/>
    </w:pPr>
    <w:rPr>
      <w:sz w:val="18"/>
      <w:szCs w:val="18"/>
    </w:rPr>
  </w:style>
  <w:style w:type="character" w:customStyle="1" w:styleId="Char3">
    <w:name w:val="页脚 Char"/>
    <w:basedOn w:val="a0"/>
    <w:link w:val="a8"/>
    <w:uiPriority w:val="99"/>
    <w:rsid w:val="00D6320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5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D52FA"/>
    <w:rPr>
      <w:sz w:val="21"/>
      <w:szCs w:val="21"/>
    </w:rPr>
  </w:style>
  <w:style w:type="paragraph" w:styleId="a4">
    <w:name w:val="annotation text"/>
    <w:basedOn w:val="a"/>
    <w:link w:val="Char"/>
    <w:uiPriority w:val="99"/>
    <w:semiHidden/>
    <w:unhideWhenUsed/>
    <w:rsid w:val="001D52FA"/>
    <w:pPr>
      <w:jc w:val="left"/>
    </w:pPr>
  </w:style>
  <w:style w:type="character" w:customStyle="1" w:styleId="Char">
    <w:name w:val="批注文字 Char"/>
    <w:basedOn w:val="a0"/>
    <w:link w:val="a4"/>
    <w:uiPriority w:val="99"/>
    <w:semiHidden/>
    <w:rsid w:val="001D52FA"/>
  </w:style>
  <w:style w:type="paragraph" w:styleId="a5">
    <w:name w:val="annotation subject"/>
    <w:basedOn w:val="a4"/>
    <w:next w:val="a4"/>
    <w:link w:val="Char0"/>
    <w:uiPriority w:val="99"/>
    <w:semiHidden/>
    <w:unhideWhenUsed/>
    <w:rsid w:val="001D52FA"/>
    <w:rPr>
      <w:b/>
      <w:bCs/>
    </w:rPr>
  </w:style>
  <w:style w:type="character" w:customStyle="1" w:styleId="Char0">
    <w:name w:val="批注主题 Char"/>
    <w:basedOn w:val="Char"/>
    <w:link w:val="a5"/>
    <w:uiPriority w:val="99"/>
    <w:semiHidden/>
    <w:rsid w:val="001D52FA"/>
    <w:rPr>
      <w:b/>
      <w:bCs/>
    </w:rPr>
  </w:style>
  <w:style w:type="paragraph" w:styleId="a6">
    <w:name w:val="Balloon Text"/>
    <w:basedOn w:val="a"/>
    <w:link w:val="Char1"/>
    <w:uiPriority w:val="99"/>
    <w:semiHidden/>
    <w:unhideWhenUsed/>
    <w:rsid w:val="001D52FA"/>
    <w:rPr>
      <w:sz w:val="18"/>
      <w:szCs w:val="18"/>
    </w:rPr>
  </w:style>
  <w:style w:type="character" w:customStyle="1" w:styleId="Char1">
    <w:name w:val="批注框文本 Char"/>
    <w:basedOn w:val="a0"/>
    <w:link w:val="a6"/>
    <w:uiPriority w:val="99"/>
    <w:semiHidden/>
    <w:rsid w:val="001D52FA"/>
    <w:rPr>
      <w:sz w:val="18"/>
      <w:szCs w:val="18"/>
    </w:rPr>
  </w:style>
  <w:style w:type="paragraph" w:styleId="a7">
    <w:name w:val="header"/>
    <w:basedOn w:val="a"/>
    <w:link w:val="Char2"/>
    <w:uiPriority w:val="99"/>
    <w:unhideWhenUsed/>
    <w:rsid w:val="00D6320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63201"/>
    <w:rPr>
      <w:sz w:val="18"/>
      <w:szCs w:val="18"/>
    </w:rPr>
  </w:style>
  <w:style w:type="paragraph" w:styleId="a8">
    <w:name w:val="footer"/>
    <w:basedOn w:val="a"/>
    <w:link w:val="Char3"/>
    <w:uiPriority w:val="99"/>
    <w:unhideWhenUsed/>
    <w:rsid w:val="00D63201"/>
    <w:pPr>
      <w:tabs>
        <w:tab w:val="center" w:pos="4153"/>
        <w:tab w:val="right" w:pos="8306"/>
      </w:tabs>
      <w:snapToGrid w:val="0"/>
      <w:jc w:val="left"/>
    </w:pPr>
    <w:rPr>
      <w:sz w:val="18"/>
      <w:szCs w:val="18"/>
    </w:rPr>
  </w:style>
  <w:style w:type="character" w:customStyle="1" w:styleId="Char3">
    <w:name w:val="页脚 Char"/>
    <w:basedOn w:val="a0"/>
    <w:link w:val="a8"/>
    <w:uiPriority w:val="99"/>
    <w:rsid w:val="00D632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多</dc:creator>
  <cp:keywords/>
  <dc:description/>
  <cp:lastModifiedBy>Dell</cp:lastModifiedBy>
  <cp:revision>8</cp:revision>
  <dcterms:created xsi:type="dcterms:W3CDTF">2020-09-09T07:25:00Z</dcterms:created>
  <dcterms:modified xsi:type="dcterms:W3CDTF">2020-09-22T07:13:00Z</dcterms:modified>
</cp:coreProperties>
</file>