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7A" w:rsidRDefault="00B9397A" w:rsidP="00B9397A">
      <w:pPr>
        <w:shd w:val="clear" w:color="auto" w:fill="FFFFFF"/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2020年博士研究生导师招生资格申请-审核一览表</w:t>
      </w:r>
    </w:p>
    <w:p w:rsidR="00B9397A" w:rsidRDefault="00B9397A" w:rsidP="00B9397A">
      <w:pPr>
        <w:spacing w:beforeLines="50"/>
        <w:ind w:leftChars="-171" w:left="-16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学院：</w:t>
      </w:r>
      <w:r w:rsidR="00847011">
        <w:rPr>
          <w:rFonts w:hint="eastAsia"/>
          <w:sz w:val="24"/>
        </w:rPr>
        <w:t>外国语</w:t>
      </w:r>
      <w:r>
        <w:rPr>
          <w:rFonts w:hint="eastAsia"/>
          <w:sz w:val="24"/>
        </w:rPr>
        <w:t>学院（盖章）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填表人：</w:t>
      </w:r>
      <w:r>
        <w:rPr>
          <w:rFonts w:hint="eastAsia"/>
          <w:sz w:val="24"/>
        </w:rPr>
        <w:t xml:space="preserve"> </w:t>
      </w:r>
      <w:r w:rsidR="00847011">
        <w:rPr>
          <w:rFonts w:hint="eastAsia"/>
          <w:sz w:val="24"/>
        </w:rPr>
        <w:t>单玮</w:t>
      </w:r>
      <w:r w:rsidR="00847011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科研成果、科研项目审核人：</w:t>
      </w:r>
      <w:r w:rsidR="00847011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分管领导：</w:t>
      </w:r>
      <w:r>
        <w:rPr>
          <w:rFonts w:hint="eastAsia"/>
          <w:sz w:val="24"/>
        </w:rPr>
        <w:t xml:space="preserve">        </w:t>
      </w:r>
      <w:r>
        <w:rPr>
          <w:sz w:val="24"/>
        </w:rPr>
        <w:t>院</w:t>
      </w:r>
      <w:r>
        <w:rPr>
          <w:rFonts w:hint="eastAsia"/>
          <w:sz w:val="24"/>
        </w:rPr>
        <w:t>学位分会主席：</w:t>
      </w:r>
    </w:p>
    <w:tbl>
      <w:tblPr>
        <w:tblW w:w="0" w:type="auto"/>
        <w:jc w:val="center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"/>
        <w:gridCol w:w="851"/>
        <w:gridCol w:w="992"/>
        <w:gridCol w:w="851"/>
        <w:gridCol w:w="850"/>
        <w:gridCol w:w="4111"/>
        <w:gridCol w:w="4877"/>
        <w:gridCol w:w="1068"/>
      </w:tblGrid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7A" w:rsidRDefault="00B9397A" w:rsidP="00F92F13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7A" w:rsidRDefault="00B9397A" w:rsidP="00F92F13">
            <w:pPr>
              <w:spacing w:line="360" w:lineRule="auto"/>
              <w:jc w:val="center"/>
            </w:pPr>
            <w:r>
              <w:rPr>
                <w:rFonts w:hint="eastAsia"/>
              </w:rPr>
              <w:t>姓名及工号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7A" w:rsidRDefault="00B9397A" w:rsidP="00F92F13">
            <w:pPr>
              <w:spacing w:line="360" w:lineRule="auto"/>
              <w:jc w:val="center"/>
            </w:pPr>
            <w:r>
              <w:rPr>
                <w:rFonts w:hint="eastAsia"/>
              </w:rPr>
              <w:t>拟招生学科专业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7A" w:rsidRDefault="00B9397A" w:rsidP="00F92F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7A" w:rsidRDefault="00B9397A" w:rsidP="00F92F1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本人退休时间（已经人力资源处审核确认）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7A" w:rsidRDefault="00B9397A" w:rsidP="00F92F1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符合基本条件情况</w:t>
            </w:r>
          </w:p>
          <w:p w:rsidR="00B9397A" w:rsidRDefault="00B9397A" w:rsidP="00F92F1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（主持符合要求的在研项目，格式如下）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7A" w:rsidRDefault="00B9397A" w:rsidP="00F92F1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符合参考条件情况</w:t>
            </w:r>
          </w:p>
          <w:p w:rsidR="00B9397A" w:rsidRDefault="00B9397A" w:rsidP="00F92F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（近三年主持符合要求的项目及发表的论文，格式如下。符合基本条件的，此栏无需填写）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7A" w:rsidRDefault="00B9397A" w:rsidP="00F92F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特殊情况（请写明具体理由）</w:t>
            </w:r>
          </w:p>
        </w:tc>
      </w:tr>
      <w:tr w:rsidR="00B9397A" w:rsidTr="00847011">
        <w:trPr>
          <w:trHeight w:val="2436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陈莉萍 04198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外国语言学及应用语言学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国家级项目，,以语料库为基础的英汉学术语篇对比研究，主持人，全国哲学社会科学规划项目，201306-201812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spacing w:after="240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1.Multicultural Education in a Pluralistic Society. International Journal of </w:t>
            </w:r>
            <w:proofErr w:type="spellStart"/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Multilingulism</w:t>
            </w:r>
            <w:proofErr w:type="spellEnd"/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. (SSCI) . 2019.03.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2.Bilingual and ESL Classrooms: Teaching in Multicultural Contexts. International Journal of Bilingual Education and Bilingualism. (SSCI). 2018.12.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陈爱敏 04194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英语语言文学与文化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195810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国家社科基金一般项目：《20世纪美国都市戏剧与都市精神研究》，2017-2020，编号：17BWW091，主持 （20万）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spacing w:after="240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论文：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①“破碎”的城市形象——论爱德华</w:t>
            </w:r>
            <w:r w:rsidRPr="0084701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阿尔比《美国梦》中的城市书写，《当代外国文学》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2016.4,44-52.（CSSCI）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②“失败的社会表演：维奥莱特疯癫的诱因管窥”,《戏剧艺术》2017.2， 68-74.（CSSCI）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③商业竞争与适者生存——大卫马梅特《拜金一族》的伦理批评，《当代外国文学》，2017.4 ,V. 38.12-19（CSSCI）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④经济转型与都市空间建构——20世纪美国转型期都市戏剧管窥，《外国文学研究》，2017,3,V.39，122-128 （CSSCI）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 xml:space="preserve">⑤都市中不协调的景观——论《欲望号街车》的空间建构，《南京师大学报》， 2018.4:128-134, CSSCI 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 xml:space="preserve">⑥都市戏剧与空间正义：三部美国族裔戏剧中的政治考量，《英美文学论丛》，2018,1，V.28, 191-204  CSSCI集刊 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⑦穿越与跨界——2016美国普利策戏剧奖《汉密尔顿》的历史维度，《复旦外国语言文学论丛》，2018 秋季号 27-33。CSSCI集刊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 xml:space="preserve">⑧都市戏剧与空间正义：三部美国族裔戏剧中的政治考量，《英美文学论丛》，2018,1，V.28, 191-204  CSSCI集刊 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 xml:space="preserve">  该文被人大复印资料全文转载，《外国文学研究》2018年第10期56-61页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⑨对话失败引发的“性骚扰”指控：巴赫金对话理论视阈下的《奥利安娜》，《俄罗斯文艺》，2017， 3,139-146 (CSSCI)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 xml:space="preserve">　</w:t>
            </w:r>
          </w:p>
        </w:tc>
      </w:tr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董晓波 04274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外国语言学及其应用语言学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国家项目，我国法律法规翻译的统一与规范化研究，主持人，国家社科基金一般项目，201412-201912，（20万）,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2．“面向一带一路的我国翻译政策研究”江苏高校哲学社会科学重点项目，主持人， 201706-202012 （8万）。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1.“一带一路”建设中复合型外语人才的重要性，《光明日报》（ 2017年10月22日 15版，1权；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《甲骨文表情包让传统文化“活”起来》，《人民日报》（海外版）（2019-2-25-07版）；1权；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《破解博物馆文创“同质化”》，《人民日报》（海外版）（2019-3-18-07版）；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语言教育是国家软实力的组成部分—西方语言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规划观对我国语言教育的启示，2017-09-15—5版 来源：中国教育报，2权；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3. 外语教育是现代化必备的文化基础，2017-06-16 来源： 中国教育报，2权；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4. 从“小龙虾”火爆 看产业学院办学模式，2017-09-26—9版 来源：中国教育报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，2权；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5. 2014-2015年江苏省地方法规（中英对照），江苏省人民政府法制办，2权；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6. 2015-2016年江苏省地方法规（中英对照），江苏省人民政府法制办，2权；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7. 提升国家语言能力 保障国家安全发展——美国国家安全语言战略的启示，中国社会科学报2018年03月13日，2权；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8. 法庭口译人才培养及其制度建设——美国法庭口译规范化的启示，中国社会科学报2018年4月2日7版，2权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9. 语言政策构建国家认同—俄罗斯语言政策的调整及启示，中国教育报2018-04-13-5版，2权；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10. 高职单招：火热中要注重规范，中国教育报2018-04-17-9版，2权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11. 2016-2017年江苏省地方法规（中英对照），江苏省人民政府法制办，2权；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12. 面向“一带一路”的我国翻译规划研究：内容与框架，外语学刊，2018年3期；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… 等二权（B刊）以上成果近40篇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CSSCI若干（略）……….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 xml:space="preserve">　</w:t>
            </w:r>
          </w:p>
        </w:tc>
      </w:tr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管海莹 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04222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俄语语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197207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1.国家社科基金重大项目“苏联科学院《俄国文学史》翻译与研究”，子课题主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持人，国家社科基金资助， 201701-202201。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胡牧 04280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197412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国家级项目，传播学视域下的《中国文学》（英文版）研究，主持，全国哲社规划办直接资助项目，201406-201912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刘阳 04380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法语语言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195611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国家社科重大项目，经典法国文学史翻译工程，主持，全国哲学社会科学规划办，12&amp;ZD171，财务编号211020A6151，2013.01-2018.12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刘宇红 04401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spacing w:after="240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 论文《“语义三角”的认知拓扑性探析》[J]，《外语学刊》2019第二期，CSSCI刊源；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2.论文《感叹语“阿弥陀佛”的两套语义系统》[J]，《五台山研究》2018年第三期，CSSCI刊源；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3. 论文《“低凸显假设”视域下别解字谜的拓扑认知分析》[J]. 中国海洋大学学报(社会科学版) 2018年第四期，CSSCI刊源。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4.  论文《神一样的比喻到底神在哪里——有关双向比喻的思考》[J]，《外国语》2017年第三期，A类期刊，CSSCI刊源；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5. 著作《中西文化与汉英翻译文本比较》[M]. 北京大学出版社, 2017年9月1日出版.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6. 概念隐喻理论的应用研究[M]，北京交通大学出版社， 2016年6月出版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7. 隐喻网络编织中医理论体系——基于《黄帝内经》多元隐喻系统的综合考察[J]. 医学争鸣, 2016(2) ，CSSCI刊源.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8. 元修辞学:洛特曼修辞学的逻辑延伸[J]. 俄罗斯文艺, 2016(2)，CSSCI刊源.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9. 寓言类隐喻中的内部对话性——以《百喻经》为例[J]. 西安外国语大学学报, 2016, 24(1):63-66.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 xml:space="preserve">　</w:t>
            </w:r>
          </w:p>
        </w:tc>
      </w:tr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吕洪灵 04224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1.国家级项目，苏格兰启蒙时期文学研究，主持人，国家社科基金资助项目，201806-202212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倪传斌 04377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国家级项目，主持，二语对一语的跨语言影响研究（16BYY069），201606-202012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宋学智 04396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法语语言文学专业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国家社科一般项目：“法国文学汉译经典研究”，主持，2018年4月16日结项。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项目：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国家社科一般项目：“法国文学汉译经典研究”，主持，2018年4月16日结项。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论文：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“傅雷的治学态度与精神”，《中国社会科学报》2016-10-31⑦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 xml:space="preserve"> “傅雷翻译研究的人文学视角”，《中国翻译》2017/4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“对傅雷翻译活动的再认识”，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《光明日报》2019年1月16日11版。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汪少华 04325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外国语言学及应用语言学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196808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1.国家社科基金重点项目：习近平总书记语言风格研究（项目批准号：18AYY022），主持，2018.6-2022.12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 xml:space="preserve">2. 省部级项目，江苏省社会科学重点项目“中国政治话语体系的认知构建研究”（项目编号：15YYA002），主持， 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201506-201812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近三年主持国家级和省部级项目2项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1..国家社科基金重点项目：习近平总书记语言风格研究（项目批准号：18AYY022），主持，2018.6-2022.12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江苏省社会科学重点项目“中国政治话语体系的认知构建研究”（项目编号：15YYA002），主持：201506-201812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近三年发表论文11篇，专著1部，其中CSSCI 7篇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专著：《基于语料库的当代美国政治语篇的架构隐喻模式分析 —— 以布什与奥巴马的演讲为例》，北京大学出版社，2017年4月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论文：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1） 善用信息技术推动英语教育改革。《江苏教育》，2016年1期：23-24.  核心期刊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2) 奥运媒体话语的架构模式探讨——以北京奥运会和南京青奥会官方媒体报道为例（合著,第二），《外语研究》，2016（2）:9-15，CSSCI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3）美国经济类政治语篇的隐喻架构分析——以2012年奥巴马和罗姆尼的总统竞选辩论为例（合著,第二），《外国语言文学》2016年第33卷第一期：8-19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4）政治话语的博弈——美国总统竞选辩论中框定与重新框定策略的认知解析（合著,第一），《外国语》, 2016,V39(4): 47-57，CSSCI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57）5）音乐符号的认知语言学研究：基本层范畴化视角，《西安外国语大学学报》，2016第24卷第3期：60-64 . CSSCI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12）6）美国政治话语的隐喻架构模式建构研究——以布什和奥巴马的环保演讲为例. 《中国外语》，2017（2）：54-59. CSSCI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13）7）论中国政治话语体系的认知构建——以习近平2017年瑞士两场演讲为例. 南京师大学报（社会科学版），2017（5）：146-153. CSSCI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 xml:space="preserve">14）8）框架理论研究的发展趋势和前景展望, 《西安外国语大学学报》2017(4):18-22. CSSCI 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15）9）美国两党医保国情咨文(1946-2015)架构隐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喻的历时对比研究[J].外语研究,2018(01):19-26+112. CSSCI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16）10）认知语言学理论在中学英语教学中的应用研究，《江苏教育· 中学教学》,2017(7):20-21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 xml:space="preserve">11）“后真相”时代话语研究的新路径：批评架构分析，《外语教学》，2018（4）:29-34 CSSCI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 xml:space="preserve">　</w:t>
            </w:r>
          </w:p>
        </w:tc>
      </w:tr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王永祥 04175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196705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1.省部级项目，改革开放四十年执政话语变迁与创新研究，主持人，江苏省社会科学基金课题重点项目，201806-202012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韦清琦 04235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2018-2021 当代美国女性环境书写的左翼思想研究 国家社科基一般项目 第一主持 18BWW078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辛斌 04353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英语语言文学、外国语言学籍应用语言学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195906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国家社科重点项目，中美关系危机话语的互文性和对话性比较研究，主持人，国家社会科学基金，2016-2019， 批准号：16AYY021。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许诗焱 04302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国家级项目，莫言文学思想，主持人，国家社科基金中华学术外译项目，</w:t>
            </w:r>
            <w:r w:rsidR="00847011"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201712-201912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省部级项目，基于翻译过程的江苏文学英译研究，主持人，江苏省社科基金项目， 201710-202110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杨靖 04290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1.国家级项目，康科德作家群研究，主持人，国家社科基金项目， 201701-202001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姚君伟 04281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202512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1. 省部级项目，桑塔格短篇小说叙事艺术及文化内涵研究，主持人，教育部2013年人文社会科学规划基金项目，201305-201812 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Interpreting Chinese People and Culture: Pearl Buck’s Dialogist Non-fiction，</w:t>
            </w:r>
            <w:proofErr w:type="spellStart"/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Amerasia</w:t>
            </w:r>
            <w:proofErr w:type="spellEnd"/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 Journal， 44（3）：66-73， 2018。（A&amp;HCI收录，1/1）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3. 从自由观念到美国批判：论苏珊•桑塔格的《美国魂》，外国文学研究，40（4）：127-135, 2018。（A类，CSSCI收录，1/1）；被人大复印报刊资料J4《外国文学研究》2019年第2期全文复印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4. “我们”的叙事狂欢——论桑塔格短篇小说《宝贝》中的集体型叙述，当代外国文学，39（3）：5-13, 2018。（B类，CSSCI收录，1/2）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张辉 04421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外国语言文学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国家社科基金重点项目，中国英语学习者句法加工的神经认知机制，张辉，国家社科规划办， 201406-201912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国家社科基金学科规划评审专家</w:t>
            </w:r>
          </w:p>
        </w:tc>
      </w:tr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张杰 04010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外国语言学及应用语言学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195610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202610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1.国家级项目，东正教与俄罗斯文学研究（15ZDB092），主持人，国家社会科学基金重大招标项目，201511-202006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B9397A" w:rsidTr="0084701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林敏洁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日语语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lastRenderedPageBreak/>
              <w:t>196901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>1.</w:t>
            </w:r>
            <w:r w:rsidRPr="00847011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  <w:t>国家级项目，日本民间反战记忆跨领域研究，主持人，国家社科基金重大项目，</w:t>
            </w:r>
            <w:r w:rsidRPr="00847011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 xml:space="preserve"> </w:t>
            </w:r>
            <w:r w:rsidRPr="00847011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lastRenderedPageBreak/>
              <w:t>201711-202211</w:t>
            </w:r>
            <w:r w:rsidRPr="00847011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  <w:t>（经费</w:t>
            </w:r>
            <w:r w:rsidRPr="00847011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>60</w:t>
            </w:r>
            <w:r w:rsidRPr="00847011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  <w:t>万）。</w:t>
            </w:r>
            <w:r w:rsidRPr="00847011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  <w:br/>
            </w:r>
            <w:r w:rsidRPr="00847011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>2.</w:t>
            </w:r>
            <w:r w:rsidRPr="00847011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  <w:t>国家级项目，民国词集编年叙录与提要，子课题主持人，国家社科基金重大项目，</w:t>
            </w:r>
            <w:r w:rsidRPr="00847011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>201311-201912</w:t>
            </w:r>
            <w:r w:rsidRPr="00847011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lastRenderedPageBreak/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97A" w:rsidRPr="00847011" w:rsidRDefault="00B9397A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 xml:space="preserve">　</w:t>
            </w:r>
          </w:p>
        </w:tc>
      </w:tr>
    </w:tbl>
    <w:p w:rsidR="00B9397A" w:rsidRDefault="00B9397A" w:rsidP="00B9397A">
      <w:pPr>
        <w:ind w:leftChars="-172" w:left="-378" w:firstLine="1"/>
        <w:rPr>
          <w:rFonts w:hint="eastAsia"/>
        </w:rPr>
      </w:pPr>
      <w:r>
        <w:rPr>
          <w:rFonts w:hint="eastAsia"/>
        </w:rPr>
        <w:lastRenderedPageBreak/>
        <w:t xml:space="preserve">  </w:t>
      </w:r>
      <w:r>
        <w:rPr>
          <w:rFonts w:hint="eastAsia"/>
        </w:rPr>
        <w:t>注：表头上所有签字均需为手写。出生在</w:t>
      </w:r>
      <w:r>
        <w:rPr>
          <w:rFonts w:hint="eastAsia"/>
        </w:rPr>
        <w:t>1962</w:t>
      </w:r>
      <w:r>
        <w:rPr>
          <w:rFonts w:hint="eastAsia"/>
        </w:rPr>
        <w:t>年（含</w:t>
      </w:r>
      <w:r>
        <w:rPr>
          <w:rFonts w:hint="eastAsia"/>
        </w:rPr>
        <w:t>1962</w:t>
      </w:r>
      <w:r>
        <w:rPr>
          <w:rFonts w:hint="eastAsia"/>
        </w:rPr>
        <w:t>年）之后的博士生导师无需填写本人退休时间一栏。</w:t>
      </w:r>
    </w:p>
    <w:p w:rsidR="004358AB" w:rsidRDefault="004358AB" w:rsidP="00D31D50">
      <w:pPr>
        <w:spacing w:line="220" w:lineRule="atLeast"/>
      </w:pPr>
    </w:p>
    <w:sectPr w:rsidR="004358AB" w:rsidSect="00997F5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1CF" w:rsidRDefault="00B011CF" w:rsidP="00997F50">
      <w:pPr>
        <w:spacing w:after="0"/>
      </w:pPr>
      <w:r>
        <w:separator/>
      </w:r>
    </w:p>
  </w:endnote>
  <w:endnote w:type="continuationSeparator" w:id="0">
    <w:p w:rsidR="00B011CF" w:rsidRDefault="00B011CF" w:rsidP="00997F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1CF" w:rsidRDefault="00B011CF" w:rsidP="00997F50">
      <w:pPr>
        <w:spacing w:after="0"/>
      </w:pPr>
      <w:r>
        <w:separator/>
      </w:r>
    </w:p>
  </w:footnote>
  <w:footnote w:type="continuationSeparator" w:id="0">
    <w:p w:rsidR="00B011CF" w:rsidRDefault="00B011CF" w:rsidP="00997F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C4A14"/>
    <w:rsid w:val="003D37D8"/>
    <w:rsid w:val="00426133"/>
    <w:rsid w:val="004358AB"/>
    <w:rsid w:val="00847011"/>
    <w:rsid w:val="008B7726"/>
    <w:rsid w:val="00997F50"/>
    <w:rsid w:val="00B011CF"/>
    <w:rsid w:val="00B9397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7F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7F5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7F5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7F5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412EA4-6F75-4AB8-AAB4-EBD7EB6B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2019-06-21T01:52:00Z</cp:lastPrinted>
  <dcterms:created xsi:type="dcterms:W3CDTF">2008-09-11T17:20:00Z</dcterms:created>
  <dcterms:modified xsi:type="dcterms:W3CDTF">2019-06-21T01:53:00Z</dcterms:modified>
</cp:coreProperties>
</file>